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135"/>
        <w:gridCol w:w="3569"/>
        <w:gridCol w:w="2010"/>
      </w:tblGrid>
      <w:tr w:rsidR="003C7E5A" w:rsidTr="003C7E5A">
        <w:trPr>
          <w:trHeight w:val="1548"/>
        </w:trPr>
        <w:tc>
          <w:tcPr>
            <w:tcW w:w="2135" w:type="dxa"/>
          </w:tcPr>
          <w:p w:rsidR="003C7E5A" w:rsidRDefault="003C7E5A" w:rsidP="00AF05FC">
            <w:pPr>
              <w:pStyle w:val="a4"/>
            </w:pPr>
            <w:r>
              <w:t xml:space="preserve">                                          </w:t>
            </w:r>
          </w:p>
          <w:p w:rsidR="003C7E5A" w:rsidRDefault="003C7E5A" w:rsidP="00AF05FC">
            <w:pPr>
              <w:pStyle w:val="a4"/>
            </w:pPr>
          </w:p>
          <w:p w:rsidR="003C7E5A" w:rsidRDefault="003C7E5A" w:rsidP="00AF05FC">
            <w:pPr>
              <w:pStyle w:val="a4"/>
            </w:pPr>
            <w:r>
              <w:rPr>
                <w:noProof/>
              </w:rPr>
              <w:drawing>
                <wp:inline distT="0" distB="0" distL="0" distR="0">
                  <wp:extent cx="469265" cy="334010"/>
                  <wp:effectExtent l="19050" t="0" r="6985" b="0"/>
                  <wp:docPr id="1" name="Рисунок 1" descr="Эмблема ОКОТ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мблема ОКОТ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5A" w:rsidRDefault="003C7E5A" w:rsidP="00AF05FC">
            <w:pPr>
              <w:pStyle w:val="a4"/>
            </w:pPr>
            <w:r w:rsidRPr="00673F82">
              <w:rPr>
                <w:sz w:val="12"/>
                <w:szCs w:val="12"/>
              </w:rPr>
              <w:t xml:space="preserve">620072, Екатеринбург, ул. Высоцкого, 36, тел.:(343) 310-88-00, </w:t>
            </w:r>
            <w:hyperlink r:id="rId6" w:history="1">
              <w:r w:rsidRPr="00673F82">
                <w:rPr>
                  <w:rStyle w:val="a6"/>
                  <w:sz w:val="12"/>
                  <w:szCs w:val="12"/>
                </w:rPr>
                <w:t>www.oko-ek.ru</w:t>
              </w:r>
            </w:hyperlink>
          </w:p>
        </w:tc>
        <w:tc>
          <w:tcPr>
            <w:tcW w:w="3569" w:type="dxa"/>
          </w:tcPr>
          <w:p w:rsidR="003C7E5A" w:rsidRPr="00673F82" w:rsidRDefault="003C7E5A" w:rsidP="00AF05FC">
            <w:pPr>
              <w:pStyle w:val="a4"/>
              <w:rPr>
                <w:rStyle w:val="a7"/>
                <w:rFonts w:ascii="Arial" w:hAnsi="Arial" w:cs="Arial"/>
                <w:b/>
                <w:sz w:val="24"/>
                <w:szCs w:val="24"/>
              </w:rPr>
            </w:pPr>
          </w:p>
          <w:p w:rsidR="003C7E5A" w:rsidRPr="00673F82" w:rsidRDefault="003C7E5A" w:rsidP="00AF05FC">
            <w:pPr>
              <w:pStyle w:val="a4"/>
              <w:rPr>
                <w:rStyle w:val="a7"/>
                <w:rFonts w:ascii="Arial" w:hAnsi="Arial" w:cs="Arial"/>
                <w:b/>
                <w:sz w:val="24"/>
                <w:szCs w:val="24"/>
              </w:rPr>
            </w:pPr>
          </w:p>
          <w:p w:rsidR="003C7E5A" w:rsidRPr="003C7E5A" w:rsidRDefault="003C7E5A" w:rsidP="00AF05FC">
            <w:pPr>
              <w:pStyle w:val="a4"/>
              <w:rPr>
                <w:rFonts w:ascii="Arial" w:hAnsi="Arial" w:cs="Arial"/>
                <w:b/>
                <w:color w:val="000000" w:themeColor="text1"/>
              </w:rPr>
            </w:pP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КЛАВИАТУРА  </w:t>
            </w:r>
            <w:proofErr w:type="spellStart"/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Texecom</w:t>
            </w:r>
            <w:proofErr w:type="spellEnd"/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RKP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 16 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plus</w:t>
            </w:r>
          </w:p>
        </w:tc>
        <w:tc>
          <w:tcPr>
            <w:tcW w:w="2010" w:type="dxa"/>
          </w:tcPr>
          <w:p w:rsidR="003C7E5A" w:rsidRPr="00453527" w:rsidRDefault="003C7E5A" w:rsidP="00AF05FC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0</wp:posOffset>
                  </wp:positionV>
                  <wp:extent cx="822960" cy="912495"/>
                  <wp:effectExtent l="19050" t="0" r="0" b="0"/>
                  <wp:wrapTight wrapText="bothSides">
                    <wp:wrapPolygon edited="0">
                      <wp:start x="-500" y="0"/>
                      <wp:lineTo x="-500" y="21194"/>
                      <wp:lineTo x="21500" y="21194"/>
                      <wp:lineTo x="21500" y="0"/>
                      <wp:lineTo x="-500" y="0"/>
                    </wp:wrapPolygon>
                  </wp:wrapTight>
                  <wp:docPr id="2" name="Рисунок 2" descr="RKP16pl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KP16pl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8228" t="4425" r="9195" b="10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912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C7E5A" w:rsidRDefault="003C7E5A" w:rsidP="003C7E5A">
      <w:pPr>
        <w:pStyle w:val="10"/>
      </w:pPr>
      <w:r>
        <w:t>Индикация клавиатуры</w:t>
      </w:r>
    </w:p>
    <w:p w:rsidR="003C7E5A" w:rsidRDefault="003C7E5A" w:rsidP="003C7E5A">
      <w:pPr>
        <w:pStyle w:val="1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3157"/>
        <w:gridCol w:w="574"/>
        <w:gridCol w:w="3156"/>
      </w:tblGrid>
      <w:tr w:rsidR="003C7E5A" w:rsidRPr="00673F82" w:rsidTr="00AF05FC">
        <w:tc>
          <w:tcPr>
            <w:tcW w:w="817" w:type="dxa"/>
            <w:vAlign w:val="center"/>
          </w:tcPr>
          <w:p w:rsidR="003C7E5A" w:rsidRPr="00673F82" w:rsidRDefault="003C7E5A" w:rsidP="00AF05FC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 w:rsidRPr="00673F82">
              <w:rPr>
                <w:rStyle w:val="ac"/>
                <w:szCs w:val="16"/>
              </w:rPr>
              <w:t>Индикаторы «1…16»</w:t>
            </w:r>
          </w:p>
        </w:tc>
        <w:tc>
          <w:tcPr>
            <w:tcW w:w="6804" w:type="dxa"/>
            <w:gridSpan w:val="3"/>
          </w:tcPr>
          <w:p w:rsidR="003C7E5A" w:rsidRPr="00673F82" w:rsidRDefault="003C7E5A" w:rsidP="00AF05FC">
            <w:pPr>
              <w:pStyle w:val="aa"/>
              <w:rPr>
                <w:b/>
              </w:rPr>
            </w:pPr>
            <w:r w:rsidRPr="00673F82">
              <w:rPr>
                <w:b/>
              </w:rPr>
              <w:t xml:space="preserve">В режиме отображения состояния разделов: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>погашен, когда номер соответствующего раздела снят с охраны,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горит ровным красным цветом, когда номер соответствующего раздела поставлен на охрану,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неравномерно мигает красным цветом, когда в соответствующем разделе зафиксирована тревога,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равномерно мигает при постановке на охрану во время задержки на выход. </w:t>
            </w:r>
          </w:p>
          <w:p w:rsidR="003C7E5A" w:rsidRPr="00673F82" w:rsidRDefault="003C7E5A" w:rsidP="00AF05FC">
            <w:pPr>
              <w:pStyle w:val="aa"/>
              <w:rPr>
                <w:b/>
              </w:rPr>
            </w:pPr>
            <w:r w:rsidRPr="00673F82">
              <w:rPr>
                <w:b/>
              </w:rPr>
              <w:t xml:space="preserve">В режиме отображения состояния шлейфов: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proofErr w:type="gramStart"/>
            <w:r w:rsidRPr="00F37250">
              <w:t>погашен</w:t>
            </w:r>
            <w:proofErr w:type="gramEnd"/>
            <w:r w:rsidRPr="00F37250">
              <w:t xml:space="preserve">, когда соответствующая зона в норме,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горит ровным красным, когда шлейф зоны находится в тревоге или тревога зафиксирована, </w:t>
            </w:r>
          </w:p>
          <w:p w:rsidR="003C7E5A" w:rsidRPr="00673F82" w:rsidRDefault="003C7E5A" w:rsidP="00AF05FC">
            <w:pPr>
              <w:pStyle w:val="aa"/>
              <w:ind w:firstLine="100"/>
              <w:rPr>
                <w:rStyle w:val="ac"/>
                <w:b w:val="0"/>
              </w:rPr>
            </w:pPr>
            <w:r>
              <w:t xml:space="preserve">- </w:t>
            </w:r>
            <w:r w:rsidRPr="00F37250">
              <w:t>мигает красным, когда шлейф зоны неисправен.</w:t>
            </w:r>
          </w:p>
        </w:tc>
      </w:tr>
      <w:tr w:rsidR="003C7E5A" w:rsidRPr="00673F82" w:rsidTr="008D4BBB">
        <w:tc>
          <w:tcPr>
            <w:tcW w:w="817" w:type="dxa"/>
            <w:vAlign w:val="center"/>
          </w:tcPr>
          <w:p w:rsidR="003C7E5A" w:rsidRPr="00673F82" w:rsidRDefault="003C7E5A" w:rsidP="00AF05FC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51130" cy="182880"/>
                  <wp:effectExtent l="19050" t="0" r="1270" b="0"/>
                  <wp:docPr id="6" name="Рисунок 1" descr="Громкоговоритель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ромкоговоритель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C7E5A" w:rsidRPr="00673F82" w:rsidRDefault="003E4CA3" w:rsidP="00AF05FC">
            <w:pPr>
              <w:pStyle w:val="aa"/>
              <w:ind w:firstLine="0"/>
              <w:rPr>
                <w:rStyle w:val="ac"/>
                <w:b w:val="0"/>
              </w:rPr>
            </w:pPr>
            <w:r>
              <w:rPr>
                <w:szCs w:val="16"/>
                <w:lang w:val="en-US"/>
              </w:rPr>
              <w:t xml:space="preserve">- </w:t>
            </w:r>
            <w:r w:rsidR="003C7E5A" w:rsidRPr="00673F82">
              <w:rPr>
                <w:szCs w:val="16"/>
              </w:rPr>
              <w:t>мигает при охранной тревоге</w:t>
            </w:r>
          </w:p>
        </w:tc>
        <w:tc>
          <w:tcPr>
            <w:tcW w:w="567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58750" cy="182880"/>
                  <wp:effectExtent l="19050" t="0" r="0" b="0"/>
                  <wp:docPr id="5" name="Рисунок 6" descr="Пожар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Пожар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3C7E5A" w:rsidRPr="00673F82" w:rsidRDefault="003E4CA3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rPr>
                <w:lang w:val="en-US"/>
              </w:rPr>
              <w:t xml:space="preserve">- </w:t>
            </w:r>
            <w:r w:rsidR="003C7E5A" w:rsidRPr="009E1AE3">
              <w:t>мигает при пожарной тревоге</w:t>
            </w:r>
          </w:p>
        </w:tc>
      </w:tr>
      <w:tr w:rsidR="003C7E5A" w:rsidRPr="00673F82" w:rsidTr="008D4BBB">
        <w:tc>
          <w:tcPr>
            <w:tcW w:w="817" w:type="dxa"/>
            <w:vAlign w:val="center"/>
          </w:tcPr>
          <w:p w:rsidR="003C7E5A" w:rsidRPr="009110D8" w:rsidRDefault="003C7E5A" w:rsidP="00AF05FC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74625" cy="174625"/>
                  <wp:effectExtent l="19050" t="0" r="0" b="0"/>
                  <wp:docPr id="8" name="Рисунок 2" descr="Авария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Авария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C7E5A" w:rsidRPr="00673F82" w:rsidRDefault="003E4CA3" w:rsidP="00AF05FC">
            <w:pPr>
              <w:pStyle w:val="aa"/>
              <w:ind w:firstLine="0"/>
              <w:rPr>
                <w:szCs w:val="16"/>
              </w:rPr>
            </w:pPr>
            <w:r w:rsidRPr="003E4CA3">
              <w:t xml:space="preserve">- </w:t>
            </w:r>
            <w:r w:rsidR="003C7E5A" w:rsidRPr="00F56647">
              <w:t>мигает оранжевым при наличии аварии или при отсутствии сети 220</w:t>
            </w:r>
            <w:proofErr w:type="gramStart"/>
            <w:r w:rsidR="003C7E5A" w:rsidRPr="00F56647">
              <w:t xml:space="preserve"> В</w:t>
            </w:r>
            <w:proofErr w:type="gramEnd"/>
            <w:r w:rsidR="003C7E5A" w:rsidRPr="00F56647">
              <w:t xml:space="preserve"> и разряженном аккумуляторе</w:t>
            </w:r>
          </w:p>
        </w:tc>
        <w:tc>
          <w:tcPr>
            <w:tcW w:w="567" w:type="dxa"/>
            <w:vAlign w:val="center"/>
          </w:tcPr>
          <w:p w:rsidR="003C7E5A" w:rsidRPr="009110D8" w:rsidRDefault="003C7E5A" w:rsidP="008D4BBB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91135" cy="142875"/>
                  <wp:effectExtent l="19050" t="0" r="0" b="0"/>
                  <wp:docPr id="7" name="Рисунок 4" descr="Тревога фикс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Тревога фикс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3C7E5A" w:rsidRDefault="003E4CA3" w:rsidP="00AF05FC">
            <w:pPr>
              <w:pStyle w:val="aa"/>
              <w:ind w:firstLine="0"/>
            </w:pPr>
            <w:r>
              <w:rPr>
                <w:lang w:val="en-US"/>
              </w:rPr>
              <w:t xml:space="preserve">- </w:t>
            </w:r>
            <w:r w:rsidR="003C7E5A" w:rsidRPr="009E1AE3">
              <w:t xml:space="preserve">мигает при </w:t>
            </w:r>
            <w:r w:rsidR="003C7E5A">
              <w:t xml:space="preserve"> охранной тревоге</w:t>
            </w:r>
          </w:p>
        </w:tc>
      </w:tr>
      <w:tr w:rsidR="003C7E5A" w:rsidRPr="00673F82" w:rsidTr="008D4BBB">
        <w:tc>
          <w:tcPr>
            <w:tcW w:w="817" w:type="dxa"/>
            <w:vAlign w:val="center"/>
          </w:tcPr>
          <w:p w:rsidR="003C7E5A" w:rsidRPr="009110D8" w:rsidRDefault="003C7E5A" w:rsidP="00AF05FC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30505" cy="142875"/>
                  <wp:effectExtent l="19050" t="0" r="0" b="0"/>
                  <wp:docPr id="10" name="Рисунок 3" descr="Постановка на охрану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становка на охрану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C7E5A" w:rsidRDefault="003C7E5A" w:rsidP="00AF05FC">
            <w:pPr>
              <w:jc w:val="left"/>
            </w:pPr>
            <w:r>
              <w:t xml:space="preserve">- </w:t>
            </w:r>
            <w:proofErr w:type="gramStart"/>
            <w:r>
              <w:t>погашен</w:t>
            </w:r>
            <w:proofErr w:type="gramEnd"/>
            <w:r>
              <w:t>, когда все разделы</w:t>
            </w:r>
            <w:r w:rsidRPr="00F56647">
              <w:t xml:space="preserve"> сняты с охраны</w:t>
            </w:r>
            <w:r>
              <w:t>;</w:t>
            </w:r>
          </w:p>
          <w:p w:rsidR="003C7E5A" w:rsidRPr="00673F82" w:rsidRDefault="003C7E5A" w:rsidP="00AF05FC">
            <w:pPr>
              <w:jc w:val="left"/>
              <w:rPr>
                <w:szCs w:val="16"/>
              </w:rPr>
            </w:pPr>
            <w:r>
              <w:t>- г</w:t>
            </w:r>
            <w:r w:rsidRPr="00F56647">
              <w:t>орит ровным красным цветом, когда все разделы, поставлены на охрану.</w:t>
            </w:r>
          </w:p>
        </w:tc>
        <w:tc>
          <w:tcPr>
            <w:tcW w:w="567" w:type="dxa"/>
            <w:vAlign w:val="center"/>
          </w:tcPr>
          <w:p w:rsidR="003C7E5A" w:rsidRPr="009110D8" w:rsidRDefault="003C7E5A" w:rsidP="008D4BBB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2875" cy="151130"/>
                  <wp:effectExtent l="19050" t="0" r="9525" b="0"/>
                  <wp:docPr id="9" name="Рисунок 5" descr="Галкк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Галкк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3C7E5A" w:rsidRDefault="003C7E5A" w:rsidP="00AF05FC">
            <w:pPr>
              <w:jc w:val="left"/>
            </w:pPr>
            <w:r>
              <w:t xml:space="preserve">- </w:t>
            </w:r>
            <w:proofErr w:type="gramStart"/>
            <w:r w:rsidRPr="00F37250">
              <w:t>погашен</w:t>
            </w:r>
            <w:proofErr w:type="gramEnd"/>
            <w:r w:rsidRPr="00F37250">
              <w:t>, когда индикаторы «1…16» отображают состояние разделов</w:t>
            </w:r>
            <w:r>
              <w:t>;</w:t>
            </w:r>
          </w:p>
          <w:p w:rsidR="003C7E5A" w:rsidRDefault="003C7E5A" w:rsidP="00AF05FC">
            <w:pPr>
              <w:pStyle w:val="aa"/>
              <w:ind w:firstLine="0"/>
            </w:pPr>
            <w:r>
              <w:t>- г</w:t>
            </w:r>
            <w:r w:rsidRPr="00F37250">
              <w:t>орит ровным зеленым цветом, когда индикаторы «1…16» отображают состояние зон</w:t>
            </w:r>
          </w:p>
        </w:tc>
      </w:tr>
    </w:tbl>
    <w:p w:rsidR="003C7E5A" w:rsidRPr="007E1355" w:rsidRDefault="003C7E5A" w:rsidP="003C7E5A"/>
    <w:p w:rsidR="003C7E5A" w:rsidRDefault="003C7E5A" w:rsidP="003C7E5A">
      <w:pPr>
        <w:pStyle w:val="10"/>
        <w:rPr>
          <w:rStyle w:val="ac"/>
          <w:b/>
        </w:rPr>
      </w:pPr>
      <w:r w:rsidRPr="004376E7">
        <w:rPr>
          <w:rStyle w:val="ac"/>
          <w:b/>
        </w:rPr>
        <w:t>Клавиши управления</w:t>
      </w:r>
    </w:p>
    <w:p w:rsidR="003C7E5A" w:rsidRPr="004376E7" w:rsidRDefault="003C7E5A" w:rsidP="003C7E5A">
      <w:pPr>
        <w:pStyle w:val="10"/>
        <w:rPr>
          <w:rStyle w:val="ac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2592"/>
        <w:gridCol w:w="792"/>
        <w:gridCol w:w="3508"/>
      </w:tblGrid>
      <w:tr w:rsidR="003C7E5A" w:rsidRPr="00673F82" w:rsidTr="008D4BBB">
        <w:tc>
          <w:tcPr>
            <w:tcW w:w="816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11" name="Рисунок 7" descr="Разде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Разде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t>клавиша для выбора раздела для постановки или снятия с охраны.</w:t>
            </w:r>
          </w:p>
        </w:tc>
        <w:tc>
          <w:tcPr>
            <w:tcW w:w="750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74625"/>
                  <wp:effectExtent l="0" t="0" r="1270" b="0"/>
                  <wp:docPr id="12" name="Рисунок 10" descr="Галк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алк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</w:tcPr>
          <w:p w:rsidR="003C7E5A" w:rsidRDefault="003C7E5A" w:rsidP="00AF05FC">
            <w:pPr>
              <w:pStyle w:val="aa"/>
              <w:ind w:firstLine="0"/>
            </w:pPr>
            <w:r>
              <w:t>клавиша постановки на охрану.</w:t>
            </w:r>
          </w:p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</w:p>
        </w:tc>
      </w:tr>
      <w:tr w:rsidR="003C7E5A" w:rsidRPr="00673F82" w:rsidTr="008D4BBB">
        <w:tc>
          <w:tcPr>
            <w:tcW w:w="816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13" name="Рисунок 8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b w:val="0"/>
              </w:rPr>
            </w:pPr>
            <w:r>
              <w:t>клавиша очистки буфера клавиатуры.</w:t>
            </w:r>
          </w:p>
        </w:tc>
        <w:tc>
          <w:tcPr>
            <w:tcW w:w="750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14" name="Рисунок 11" descr="Шлейф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Шлейф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t>клавиша переключения индикации «1…16» в режим отображения состояния зон и обратно.</w:t>
            </w:r>
          </w:p>
        </w:tc>
      </w:tr>
    </w:tbl>
    <w:p w:rsidR="003C7E5A" w:rsidRDefault="003C7E5A" w:rsidP="003C7E5A">
      <w:pPr>
        <w:pStyle w:val="aa"/>
        <w:rPr>
          <w:rStyle w:val="ac"/>
          <w:szCs w:val="16"/>
        </w:rPr>
      </w:pPr>
    </w:p>
    <w:tbl>
      <w:tblPr>
        <w:tblW w:w="0" w:type="auto"/>
        <w:tblLook w:val="01E0"/>
      </w:tblPr>
      <w:tblGrid>
        <w:gridCol w:w="6821"/>
      </w:tblGrid>
      <w:tr w:rsidR="003C7E5A" w:rsidRPr="003F64C7" w:rsidTr="00AF05FC">
        <w:tc>
          <w:tcPr>
            <w:tcW w:w="6821" w:type="dxa"/>
            <w:shd w:val="clear" w:color="auto" w:fill="auto"/>
          </w:tcPr>
          <w:p w:rsidR="003C7E5A" w:rsidRPr="00E917EC" w:rsidRDefault="003C7E5A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ПОСТАНОВКА  НА  ОХРАНУ</w:t>
            </w:r>
            <w:r>
              <w:rPr>
                <w:rStyle w:val="a7"/>
                <w:szCs w:val="16"/>
                <w:u w:val="single"/>
              </w:rPr>
              <w:t xml:space="preserve"> ОБЪЕКТА</w:t>
            </w:r>
          </w:p>
        </w:tc>
      </w:tr>
    </w:tbl>
    <w:p w:rsidR="003C7E5A" w:rsidRDefault="003C7E5A" w:rsidP="003C7E5A">
      <w:pPr>
        <w:pStyle w:val="aa"/>
      </w:pPr>
      <w:r>
        <w:t>Для постановки всех разделов, доступных пользователю, на охрану: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3858"/>
      </w:tblGrid>
      <w:tr w:rsidR="003C7E5A" w:rsidTr="00B973F7">
        <w:tc>
          <w:tcPr>
            <w:tcW w:w="3750" w:type="dxa"/>
          </w:tcPr>
          <w:p w:rsidR="003C7E5A" w:rsidRDefault="003C7E5A" w:rsidP="00AF05FC">
            <w:pPr>
              <w:pStyle w:val="22"/>
            </w:pPr>
            <w:r>
              <w:t xml:space="preserve">1. очистить буфер БК клавишей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15" name="Рисунок 15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5A" w:rsidRDefault="003C7E5A" w:rsidP="00AF05FC">
            <w:pPr>
              <w:pStyle w:val="aa"/>
              <w:ind w:firstLine="0"/>
            </w:pPr>
          </w:p>
        </w:tc>
        <w:tc>
          <w:tcPr>
            <w:tcW w:w="3751" w:type="dxa"/>
          </w:tcPr>
          <w:p w:rsidR="003C7E5A" w:rsidRDefault="003C7E5A" w:rsidP="00AF05FC">
            <w:pPr>
              <w:pStyle w:val="22"/>
            </w:pPr>
            <w:r>
              <w:t xml:space="preserve">2. нажать клавишу </w:t>
            </w:r>
            <w:r w:rsidRPr="00533CE4"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0" t="0" r="0" b="0"/>
                  <wp:docPr id="16" name="Рисунок 4" descr="Галк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алк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5A" w:rsidRDefault="003C7E5A" w:rsidP="00AF05FC">
            <w:pPr>
              <w:pStyle w:val="aa"/>
              <w:ind w:firstLine="0"/>
            </w:pPr>
          </w:p>
        </w:tc>
      </w:tr>
      <w:tr w:rsidR="003C7E5A" w:rsidTr="00B973F7">
        <w:tc>
          <w:tcPr>
            <w:tcW w:w="3750" w:type="dxa"/>
          </w:tcPr>
          <w:p w:rsidR="003C7E5A" w:rsidRDefault="003C7E5A" w:rsidP="00AF05FC">
            <w:pPr>
              <w:pStyle w:val="22"/>
            </w:pPr>
            <w:r>
              <w:t>3. набрать шестизначный код доступа пользователя.</w:t>
            </w:r>
          </w:p>
          <w:p w:rsidR="003C7E5A" w:rsidRDefault="003C7E5A" w:rsidP="00AF05FC"/>
        </w:tc>
        <w:tc>
          <w:tcPr>
            <w:tcW w:w="3751" w:type="dxa"/>
          </w:tcPr>
          <w:p w:rsidR="003C7E5A" w:rsidRDefault="003C7E5A" w:rsidP="00AF05FC">
            <w:pPr>
              <w:pStyle w:val="aa"/>
              <w:ind w:firstLine="0"/>
            </w:pPr>
          </w:p>
        </w:tc>
      </w:tr>
    </w:tbl>
    <w:p w:rsidR="003C7E5A" w:rsidRDefault="003C7E5A" w:rsidP="003C7E5A">
      <w:pPr>
        <w:pStyle w:val="aa"/>
      </w:pPr>
    </w:p>
    <w:p w:rsidR="003C7E5A" w:rsidRPr="00D02954" w:rsidRDefault="00535B12" w:rsidP="003C7E5A">
      <w:pPr>
        <w:pStyle w:val="aa"/>
        <w:ind w:firstLine="0"/>
        <w:jc w:val="center"/>
      </w:pPr>
      <w:r>
        <w:pict>
          <v:group id="_x0000_s1038" editas="canvas" style="width:217.65pt;height:32.4pt;mso-position-horizontal-relative:char;mso-position-vertical-relative:line" coordorigin="5781,12009" coordsize="3573,5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5781;top:12009;width:3573;height:532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6398;top:12305;width:300;height:2" o:connectortype="straight">
              <v:stroke endarrow="block"/>
            </v:shape>
            <v:shape id="_x0000_s1041" type="#_x0000_t32" style="position:absolute;left:7289;top:12298;width:302;height:1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7631;top:12082;width:1108;height:403" filled="f">
              <v:textbox style="mso-next-textbox:#_x0000_s1042" inset="2.18439mm,1.0922mm,2.18439mm,1.0922mm">
                <w:txbxContent>
                  <w:p w:rsidR="003C7E5A" w:rsidRPr="00FB14FE" w:rsidRDefault="003C7E5A" w:rsidP="003C7E5A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3C7E5A" w:rsidRPr="00FB14FE" w:rsidRDefault="003C7E5A" w:rsidP="003C7E5A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43" type="#_x0000_t75" style="position:absolute;left:5835;top:12190;width:425;height:243">
              <v:imagedata r:id="rId20" o:title=""/>
            </v:shape>
            <v:shape id="_x0000_s1044" type="#_x0000_t75" style="position:absolute;left:6770;top:12163;width:476;height:270">
              <v:imagedata r:id="rId21" o:title=""/>
            </v:shape>
            <w10:wrap type="none"/>
            <w10:anchorlock/>
          </v:group>
        </w:pict>
      </w:r>
    </w:p>
    <w:p w:rsidR="003C7E5A" w:rsidRDefault="003C7E5A" w:rsidP="003C7E5A">
      <w:pPr>
        <w:pStyle w:val="40"/>
        <w:spacing w:before="0" w:after="0"/>
      </w:pPr>
    </w:p>
    <w:tbl>
      <w:tblPr>
        <w:tblW w:w="0" w:type="auto"/>
        <w:tblLook w:val="01E0"/>
      </w:tblPr>
      <w:tblGrid>
        <w:gridCol w:w="6821"/>
      </w:tblGrid>
      <w:tr w:rsidR="003C7E5A" w:rsidRPr="003F64C7" w:rsidTr="00AF05FC">
        <w:tc>
          <w:tcPr>
            <w:tcW w:w="6821" w:type="dxa"/>
            <w:shd w:val="clear" w:color="auto" w:fill="auto"/>
          </w:tcPr>
          <w:p w:rsidR="003C7E5A" w:rsidRPr="00E917EC" w:rsidRDefault="003C7E5A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ПОСТАНОВКА  НА  ОХРАНУ</w:t>
            </w:r>
            <w:r>
              <w:rPr>
                <w:rStyle w:val="a7"/>
                <w:szCs w:val="16"/>
                <w:u w:val="single"/>
              </w:rPr>
              <w:t xml:space="preserve"> РАЗДЕЛА ОБЪЕКТА</w:t>
            </w:r>
          </w:p>
        </w:tc>
      </w:tr>
    </w:tbl>
    <w:p w:rsidR="003C7E5A" w:rsidRDefault="003C7E5A" w:rsidP="003C7E5A">
      <w:pPr>
        <w:pStyle w:val="40"/>
        <w:spacing w:before="0" w:after="0"/>
      </w:pPr>
    </w:p>
    <w:p w:rsidR="003C7E5A" w:rsidRDefault="003C7E5A" w:rsidP="003C7E5A">
      <w:pPr>
        <w:pStyle w:val="aa"/>
      </w:pPr>
      <w:r>
        <w:t>Для постановки всех разделов (группы разделов</w:t>
      </w:r>
      <w:proofErr w:type="gramStart"/>
      <w:r>
        <w:t xml:space="preserve">)., </w:t>
      </w:r>
      <w:proofErr w:type="gramEnd"/>
      <w:r>
        <w:t>доступных пользователю, на охрану: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3858"/>
      </w:tblGrid>
      <w:tr w:rsidR="003C7E5A" w:rsidTr="00B973F7">
        <w:tc>
          <w:tcPr>
            <w:tcW w:w="3750" w:type="dxa"/>
            <w:vAlign w:val="center"/>
          </w:tcPr>
          <w:p w:rsidR="003C7E5A" w:rsidRDefault="003C7E5A" w:rsidP="003C7E5A">
            <w:pPr>
              <w:pStyle w:val="22"/>
              <w:numPr>
                <w:ilvl w:val="0"/>
                <w:numId w:val="1"/>
              </w:numPr>
              <w:tabs>
                <w:tab w:val="clear" w:pos="567"/>
                <w:tab w:val="num" w:pos="142"/>
              </w:tabs>
              <w:ind w:firstLine="0"/>
              <w:jc w:val="left"/>
            </w:pPr>
            <w:r>
              <w:t xml:space="preserve">очистить буфер БК клавишей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17" name="Рисунок 17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>2. набрать однозначный или двухзначный номер выбранного раздела</w:t>
            </w:r>
          </w:p>
        </w:tc>
      </w:tr>
      <w:tr w:rsidR="003C7E5A" w:rsidTr="00B973F7">
        <w:tc>
          <w:tcPr>
            <w:tcW w:w="3750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 xml:space="preserve">3. нажать клавишу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18" name="Рисунок 18" descr="Разде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Разде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 xml:space="preserve">4. нажать клавишу </w:t>
            </w:r>
            <w:r w:rsidRPr="00533CE4"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0" t="0" r="0" b="0"/>
                  <wp:docPr id="19" name="Рисунок 4" descr="Галк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алк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E5A" w:rsidTr="00B973F7">
        <w:tc>
          <w:tcPr>
            <w:tcW w:w="3750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>5. набрать шестизначный код доступа пользователя.</w:t>
            </w:r>
          </w:p>
        </w:tc>
        <w:tc>
          <w:tcPr>
            <w:tcW w:w="3751" w:type="dxa"/>
            <w:vAlign w:val="center"/>
          </w:tcPr>
          <w:p w:rsidR="003C7E5A" w:rsidRDefault="003C7E5A" w:rsidP="00AF05FC">
            <w:pPr>
              <w:jc w:val="left"/>
            </w:pPr>
          </w:p>
          <w:p w:rsidR="003C7E5A" w:rsidRDefault="003C7E5A" w:rsidP="00AF05FC">
            <w:pPr>
              <w:jc w:val="left"/>
            </w:pPr>
          </w:p>
        </w:tc>
      </w:tr>
    </w:tbl>
    <w:p w:rsidR="003C7E5A" w:rsidRDefault="003C7E5A" w:rsidP="003C7E5A">
      <w:pPr>
        <w:pStyle w:val="aa"/>
      </w:pPr>
    </w:p>
    <w:p w:rsidR="003C7E5A" w:rsidRDefault="003C7E5A" w:rsidP="003C7E5A">
      <w:pPr>
        <w:pStyle w:val="aa"/>
      </w:pPr>
    </w:p>
    <w:p w:rsidR="003C7E5A" w:rsidRDefault="00535B12" w:rsidP="003C7E5A">
      <w:r>
        <w:pict>
          <v:group id="_x0000_s1027" editas="canvas" style="width:314.8pt;height:32.4pt;mso-position-horizontal-relative:char;mso-position-vertical-relative:line" coordorigin="1168,10344" coordsize="6296,648">
            <o:lock v:ext="edit" aspectratio="t"/>
            <v:shape id="_x0000_s1028" type="#_x0000_t75" style="position:absolute;left:1168;top:10344;width:6296;height:648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029" type="#_x0000_t32" style="position:absolute;left:1797;top:10696;width:364;height:1" o:connectortype="straight">
              <v:stroke endarrow="block"/>
            </v:shape>
            <v:shape id="_x0000_s1030" type="#_x0000_t202" style="position:absolute;left:2211;top:10433;width:1218;height:491" filled="f">
              <v:textbox style="mso-next-textbox:#_x0000_s1030" inset="2.18439mm,1.0922mm,2.18439mm,1.0922mm">
                <w:txbxContent>
                  <w:p w:rsidR="003C7E5A" w:rsidRPr="00FB14FE" w:rsidRDefault="003C7E5A" w:rsidP="003C7E5A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>Номер раздела 1-16</w:t>
                    </w:r>
                  </w:p>
                </w:txbxContent>
              </v:textbox>
            </v:shape>
            <v:shape id="_x0000_s1031" type="#_x0000_t32" style="position:absolute;left:4540;top:10705;width:366;height:2" o:connectortype="straight">
              <v:stroke endarrow="block"/>
            </v:shape>
            <v:shape id="_x0000_s1032" type="#_x0000_t32" style="position:absolute;left:5626;top:10696;width:368;height:1" o:connectortype="straight">
              <v:stroke endarrow="block"/>
            </v:shape>
            <v:shape id="_x0000_s1033" type="#_x0000_t202" style="position:absolute;left:6042;top:10433;width:1350;height:491" filled="f">
              <v:textbox style="mso-next-textbox:#_x0000_s1033" inset="2.18439mm,1.0922mm,2.18439mm,1.0922mm">
                <w:txbxContent>
                  <w:p w:rsidR="003C7E5A" w:rsidRPr="00FB14FE" w:rsidRDefault="003C7E5A" w:rsidP="003C7E5A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3C7E5A" w:rsidRPr="00FB14FE" w:rsidRDefault="003C7E5A" w:rsidP="003C7E5A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34" type="#_x0000_t75" style="position:absolute;left:1202;top:10564;width:518;height:296">
              <v:imagedata r:id="rId20" o:title=""/>
            </v:shape>
            <v:shape id="_x0000_s1035" type="#_x0000_t75" style="position:absolute;left:4993;top:10546;width:580;height:329">
              <v:imagedata r:id="rId21" o:title=""/>
            </v:shape>
            <v:shape id="_x0000_s1036" type="#_x0000_t32" style="position:absolute;left:3488;top:10702;width:366;height:3" o:connectortype="straight">
              <v:stroke endarrow="block"/>
            </v:shape>
            <v:shape id="_x0000_s1037" type="#_x0000_t75" style="position:absolute;left:3854;top:10525;width:607;height:350">
              <v:imagedata r:id="rId23" o:title=""/>
            </v:shape>
            <w10:wrap type="none"/>
            <w10:anchorlock/>
          </v:group>
        </w:pict>
      </w:r>
    </w:p>
    <w:tbl>
      <w:tblPr>
        <w:tblW w:w="5000" w:type="pct"/>
        <w:tblLook w:val="04A0"/>
      </w:tblPr>
      <w:tblGrid>
        <w:gridCol w:w="2135"/>
        <w:gridCol w:w="3569"/>
        <w:gridCol w:w="2010"/>
      </w:tblGrid>
      <w:tr w:rsidR="003C7E5A" w:rsidTr="00AF05FC">
        <w:trPr>
          <w:trHeight w:val="1548"/>
        </w:trPr>
        <w:tc>
          <w:tcPr>
            <w:tcW w:w="2135" w:type="dxa"/>
          </w:tcPr>
          <w:p w:rsidR="003C7E5A" w:rsidRDefault="003C7E5A" w:rsidP="00AF05FC">
            <w:pPr>
              <w:pStyle w:val="a4"/>
            </w:pPr>
            <w:r>
              <w:t xml:space="preserve">                                          </w:t>
            </w:r>
          </w:p>
          <w:p w:rsidR="003C7E5A" w:rsidRDefault="003C7E5A" w:rsidP="00AF05FC">
            <w:pPr>
              <w:pStyle w:val="a4"/>
            </w:pPr>
          </w:p>
          <w:p w:rsidR="003C7E5A" w:rsidRDefault="003C7E5A" w:rsidP="00AF05FC">
            <w:pPr>
              <w:pStyle w:val="a4"/>
            </w:pPr>
            <w:r>
              <w:rPr>
                <w:noProof/>
              </w:rPr>
              <w:drawing>
                <wp:inline distT="0" distB="0" distL="0" distR="0">
                  <wp:extent cx="469265" cy="334010"/>
                  <wp:effectExtent l="19050" t="0" r="6985" b="0"/>
                  <wp:docPr id="3" name="Рисунок 1" descr="Эмблема ОКОТ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мблема ОКОТ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5A" w:rsidRDefault="003C7E5A" w:rsidP="00AF05FC">
            <w:pPr>
              <w:pStyle w:val="a4"/>
            </w:pPr>
            <w:r w:rsidRPr="00673F82">
              <w:rPr>
                <w:sz w:val="12"/>
                <w:szCs w:val="12"/>
              </w:rPr>
              <w:t xml:space="preserve">620072, Екатеринбург, ул. Высоцкого, 36, тел.:(343) 310-88-00, </w:t>
            </w:r>
            <w:hyperlink r:id="rId24" w:history="1">
              <w:r w:rsidRPr="00673F82">
                <w:rPr>
                  <w:rStyle w:val="a6"/>
                  <w:sz w:val="12"/>
                  <w:szCs w:val="12"/>
                </w:rPr>
                <w:t>www.oko-ek.ru</w:t>
              </w:r>
            </w:hyperlink>
          </w:p>
        </w:tc>
        <w:tc>
          <w:tcPr>
            <w:tcW w:w="3569" w:type="dxa"/>
          </w:tcPr>
          <w:p w:rsidR="003C7E5A" w:rsidRPr="00673F82" w:rsidRDefault="003C7E5A" w:rsidP="00AF05FC">
            <w:pPr>
              <w:pStyle w:val="a4"/>
              <w:rPr>
                <w:rStyle w:val="a7"/>
                <w:rFonts w:ascii="Arial" w:hAnsi="Arial" w:cs="Arial"/>
                <w:b/>
                <w:sz w:val="24"/>
                <w:szCs w:val="24"/>
              </w:rPr>
            </w:pPr>
          </w:p>
          <w:p w:rsidR="003C7E5A" w:rsidRPr="00673F82" w:rsidRDefault="003C7E5A" w:rsidP="00AF05FC">
            <w:pPr>
              <w:pStyle w:val="a4"/>
              <w:rPr>
                <w:rStyle w:val="a7"/>
                <w:rFonts w:ascii="Arial" w:hAnsi="Arial" w:cs="Arial"/>
                <w:b/>
                <w:sz w:val="24"/>
                <w:szCs w:val="24"/>
              </w:rPr>
            </w:pPr>
          </w:p>
          <w:p w:rsidR="003C7E5A" w:rsidRPr="003C7E5A" w:rsidRDefault="003C7E5A" w:rsidP="00AF05FC">
            <w:pPr>
              <w:pStyle w:val="a4"/>
              <w:rPr>
                <w:rFonts w:ascii="Arial" w:hAnsi="Arial" w:cs="Arial"/>
                <w:b/>
                <w:color w:val="000000" w:themeColor="text1"/>
              </w:rPr>
            </w:pP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КЛАВИАТУРА  </w:t>
            </w:r>
            <w:proofErr w:type="spellStart"/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Texecom</w:t>
            </w:r>
            <w:proofErr w:type="spellEnd"/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RKP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 16 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plus</w:t>
            </w:r>
          </w:p>
        </w:tc>
        <w:tc>
          <w:tcPr>
            <w:tcW w:w="2010" w:type="dxa"/>
          </w:tcPr>
          <w:p w:rsidR="003C7E5A" w:rsidRPr="00453527" w:rsidRDefault="003C7E5A" w:rsidP="00AF05FC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0</wp:posOffset>
                  </wp:positionV>
                  <wp:extent cx="822960" cy="912495"/>
                  <wp:effectExtent l="19050" t="0" r="0" b="0"/>
                  <wp:wrapTight wrapText="bothSides">
                    <wp:wrapPolygon edited="0">
                      <wp:start x="-500" y="0"/>
                      <wp:lineTo x="-500" y="21194"/>
                      <wp:lineTo x="21500" y="21194"/>
                      <wp:lineTo x="21500" y="0"/>
                      <wp:lineTo x="-500" y="0"/>
                    </wp:wrapPolygon>
                  </wp:wrapTight>
                  <wp:docPr id="4" name="Рисунок 2" descr="RKP16pl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KP16pl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8228" t="4425" r="9195" b="10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912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C7E5A" w:rsidRDefault="003C7E5A" w:rsidP="003C7E5A">
      <w:pPr>
        <w:pStyle w:val="10"/>
      </w:pPr>
      <w:r>
        <w:t>Индикация клавиатуры</w:t>
      </w:r>
    </w:p>
    <w:p w:rsidR="003C7E5A" w:rsidRDefault="003C7E5A" w:rsidP="003C7E5A">
      <w:pPr>
        <w:pStyle w:val="1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3157"/>
        <w:gridCol w:w="574"/>
        <w:gridCol w:w="3156"/>
      </w:tblGrid>
      <w:tr w:rsidR="003C7E5A" w:rsidRPr="00673F82" w:rsidTr="00AF05FC">
        <w:tc>
          <w:tcPr>
            <w:tcW w:w="817" w:type="dxa"/>
            <w:vAlign w:val="center"/>
          </w:tcPr>
          <w:p w:rsidR="003C7E5A" w:rsidRPr="00673F82" w:rsidRDefault="003C7E5A" w:rsidP="00AF05FC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 w:rsidRPr="00673F82">
              <w:rPr>
                <w:rStyle w:val="ac"/>
                <w:szCs w:val="16"/>
              </w:rPr>
              <w:t>Индикаторы «1…16»</w:t>
            </w:r>
          </w:p>
        </w:tc>
        <w:tc>
          <w:tcPr>
            <w:tcW w:w="6804" w:type="dxa"/>
            <w:gridSpan w:val="3"/>
          </w:tcPr>
          <w:p w:rsidR="003C7E5A" w:rsidRPr="00673F82" w:rsidRDefault="003C7E5A" w:rsidP="00AF05FC">
            <w:pPr>
              <w:pStyle w:val="aa"/>
              <w:rPr>
                <w:b/>
              </w:rPr>
            </w:pPr>
            <w:r w:rsidRPr="00673F82">
              <w:rPr>
                <w:b/>
              </w:rPr>
              <w:t xml:space="preserve">В режиме отображения состояния разделов: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>погашен, когда номер соответствующего раздела снят с охраны,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горит ровным красным цветом, когда номер соответствующего раздела поставлен на охрану,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неравномерно мигает красным цветом, когда в соответствующем разделе зафиксирована тревога,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равномерно мигает при постановке на охрану во время задержки на выход. </w:t>
            </w:r>
          </w:p>
          <w:p w:rsidR="003C7E5A" w:rsidRPr="00673F82" w:rsidRDefault="003C7E5A" w:rsidP="00AF05FC">
            <w:pPr>
              <w:pStyle w:val="aa"/>
              <w:rPr>
                <w:b/>
              </w:rPr>
            </w:pPr>
            <w:r w:rsidRPr="00673F82">
              <w:rPr>
                <w:b/>
              </w:rPr>
              <w:t xml:space="preserve">В режиме отображения состояния шлейфов: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proofErr w:type="gramStart"/>
            <w:r w:rsidRPr="00F37250">
              <w:t>погашен</w:t>
            </w:r>
            <w:proofErr w:type="gramEnd"/>
            <w:r w:rsidRPr="00F37250">
              <w:t xml:space="preserve">, когда соответствующая зона в норме,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горит ровным красным, когда шлейф зоны находится в тревоге или тревога зафиксирована, </w:t>
            </w:r>
          </w:p>
          <w:p w:rsidR="003C7E5A" w:rsidRPr="00673F82" w:rsidRDefault="003C7E5A" w:rsidP="00AF05FC">
            <w:pPr>
              <w:pStyle w:val="aa"/>
              <w:ind w:firstLine="100"/>
              <w:rPr>
                <w:rStyle w:val="ac"/>
                <w:b w:val="0"/>
              </w:rPr>
            </w:pPr>
            <w:r>
              <w:t xml:space="preserve">- </w:t>
            </w:r>
            <w:r w:rsidRPr="00F37250">
              <w:t>мигает красным, когда шлейф зоны неисправен.</w:t>
            </w:r>
          </w:p>
        </w:tc>
      </w:tr>
      <w:tr w:rsidR="003C7E5A" w:rsidRPr="00673F82" w:rsidTr="008D4BBB">
        <w:tc>
          <w:tcPr>
            <w:tcW w:w="817" w:type="dxa"/>
            <w:vAlign w:val="center"/>
          </w:tcPr>
          <w:p w:rsidR="003C7E5A" w:rsidRPr="00673F82" w:rsidRDefault="003C7E5A" w:rsidP="00AF05FC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51130" cy="182880"/>
                  <wp:effectExtent l="19050" t="0" r="1270" b="0"/>
                  <wp:docPr id="40" name="Рисунок 1" descr="Громкоговоритель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ромкоговоритель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C7E5A" w:rsidRPr="00673F82" w:rsidRDefault="003E4CA3" w:rsidP="00AF05FC">
            <w:pPr>
              <w:pStyle w:val="aa"/>
              <w:ind w:firstLine="0"/>
              <w:rPr>
                <w:rStyle w:val="ac"/>
                <w:b w:val="0"/>
              </w:rPr>
            </w:pPr>
            <w:r>
              <w:rPr>
                <w:szCs w:val="16"/>
                <w:lang w:val="en-US"/>
              </w:rPr>
              <w:t xml:space="preserve">- </w:t>
            </w:r>
            <w:r w:rsidR="003C7E5A" w:rsidRPr="00673F82">
              <w:rPr>
                <w:szCs w:val="16"/>
              </w:rPr>
              <w:t>мигает при охранной тревоге</w:t>
            </w:r>
          </w:p>
        </w:tc>
        <w:tc>
          <w:tcPr>
            <w:tcW w:w="567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58750" cy="182880"/>
                  <wp:effectExtent l="19050" t="0" r="0" b="0"/>
                  <wp:docPr id="39" name="Рисунок 6" descr="Пожар_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Пожар_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3C7E5A" w:rsidRPr="00673F82" w:rsidRDefault="003E4CA3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rPr>
                <w:lang w:val="en-US"/>
              </w:rPr>
              <w:t xml:space="preserve">- </w:t>
            </w:r>
            <w:r w:rsidR="003C7E5A" w:rsidRPr="009E1AE3">
              <w:t>мигает при пожарной тревоге</w:t>
            </w:r>
          </w:p>
        </w:tc>
      </w:tr>
      <w:tr w:rsidR="003C7E5A" w:rsidRPr="00673F82" w:rsidTr="008D4BBB">
        <w:tc>
          <w:tcPr>
            <w:tcW w:w="817" w:type="dxa"/>
            <w:vAlign w:val="center"/>
          </w:tcPr>
          <w:p w:rsidR="003C7E5A" w:rsidRPr="009110D8" w:rsidRDefault="003C7E5A" w:rsidP="00AF05FC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74625" cy="174625"/>
                  <wp:effectExtent l="19050" t="0" r="0" b="0"/>
                  <wp:docPr id="42" name="Рисунок 2" descr="Авария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Авария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C7E5A" w:rsidRPr="00673F82" w:rsidRDefault="003E4CA3" w:rsidP="00AF05FC">
            <w:pPr>
              <w:pStyle w:val="aa"/>
              <w:ind w:firstLine="0"/>
              <w:rPr>
                <w:szCs w:val="16"/>
              </w:rPr>
            </w:pPr>
            <w:r w:rsidRPr="003E4CA3">
              <w:t xml:space="preserve">- </w:t>
            </w:r>
            <w:r w:rsidR="003C7E5A" w:rsidRPr="00F56647">
              <w:t>мигает оранжевым при наличии аварии или при отсутствии сети 220</w:t>
            </w:r>
            <w:proofErr w:type="gramStart"/>
            <w:r w:rsidR="003C7E5A" w:rsidRPr="00F56647">
              <w:t xml:space="preserve"> В</w:t>
            </w:r>
            <w:proofErr w:type="gramEnd"/>
            <w:r w:rsidR="003C7E5A" w:rsidRPr="00F56647">
              <w:t xml:space="preserve"> и разряженном аккумуляторе</w:t>
            </w:r>
          </w:p>
        </w:tc>
        <w:tc>
          <w:tcPr>
            <w:tcW w:w="567" w:type="dxa"/>
            <w:vAlign w:val="center"/>
          </w:tcPr>
          <w:p w:rsidR="003C7E5A" w:rsidRPr="009110D8" w:rsidRDefault="003C7E5A" w:rsidP="008D4BBB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91135" cy="142875"/>
                  <wp:effectExtent l="19050" t="0" r="0" b="0"/>
                  <wp:docPr id="41" name="Рисунок 4" descr="Тревога фикс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Тревога фикс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3C7E5A" w:rsidRDefault="003E4CA3" w:rsidP="00AF05FC">
            <w:pPr>
              <w:pStyle w:val="aa"/>
              <w:ind w:firstLine="0"/>
            </w:pPr>
            <w:r>
              <w:rPr>
                <w:lang w:val="en-US"/>
              </w:rPr>
              <w:t xml:space="preserve">- </w:t>
            </w:r>
            <w:r w:rsidR="003C7E5A" w:rsidRPr="009E1AE3">
              <w:t xml:space="preserve">мигает при </w:t>
            </w:r>
            <w:r w:rsidR="003C7E5A">
              <w:t xml:space="preserve"> охранной тревоге</w:t>
            </w:r>
          </w:p>
        </w:tc>
      </w:tr>
      <w:tr w:rsidR="003C7E5A" w:rsidRPr="00673F82" w:rsidTr="008D4BBB">
        <w:tc>
          <w:tcPr>
            <w:tcW w:w="817" w:type="dxa"/>
            <w:vAlign w:val="center"/>
          </w:tcPr>
          <w:p w:rsidR="003C7E5A" w:rsidRPr="009110D8" w:rsidRDefault="003C7E5A" w:rsidP="00AF05FC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30505" cy="142875"/>
                  <wp:effectExtent l="19050" t="0" r="0" b="0"/>
                  <wp:docPr id="44" name="Рисунок 3" descr="Постановка на охрану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становка на охрану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C7E5A" w:rsidRDefault="003C7E5A" w:rsidP="00AF05FC">
            <w:pPr>
              <w:jc w:val="left"/>
            </w:pPr>
            <w:r>
              <w:t xml:space="preserve">- </w:t>
            </w:r>
            <w:proofErr w:type="gramStart"/>
            <w:r>
              <w:t>погашен</w:t>
            </w:r>
            <w:proofErr w:type="gramEnd"/>
            <w:r>
              <w:t>, когда все разделы</w:t>
            </w:r>
            <w:r w:rsidRPr="00F56647">
              <w:t xml:space="preserve"> сняты с охраны</w:t>
            </w:r>
            <w:r>
              <w:t>;</w:t>
            </w:r>
          </w:p>
          <w:p w:rsidR="003C7E5A" w:rsidRPr="00673F82" w:rsidRDefault="003C7E5A" w:rsidP="00AF05FC">
            <w:pPr>
              <w:jc w:val="left"/>
              <w:rPr>
                <w:szCs w:val="16"/>
              </w:rPr>
            </w:pPr>
            <w:r>
              <w:t>- г</w:t>
            </w:r>
            <w:r w:rsidRPr="00F56647">
              <w:t>орит ровным красным цветом, когда все разделы, поставлены на охрану.</w:t>
            </w:r>
          </w:p>
        </w:tc>
        <w:tc>
          <w:tcPr>
            <w:tcW w:w="567" w:type="dxa"/>
            <w:vAlign w:val="center"/>
          </w:tcPr>
          <w:p w:rsidR="003C7E5A" w:rsidRPr="009110D8" w:rsidRDefault="003C7E5A" w:rsidP="008D4BBB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2875" cy="151130"/>
                  <wp:effectExtent l="19050" t="0" r="9525" b="0"/>
                  <wp:docPr id="43" name="Рисунок 5" descr="Галкк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Галкк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3C7E5A" w:rsidRDefault="003C7E5A" w:rsidP="00AF05FC">
            <w:pPr>
              <w:jc w:val="left"/>
            </w:pPr>
            <w:r>
              <w:t xml:space="preserve">- </w:t>
            </w:r>
            <w:proofErr w:type="gramStart"/>
            <w:r w:rsidRPr="00F37250">
              <w:t>погашен</w:t>
            </w:r>
            <w:proofErr w:type="gramEnd"/>
            <w:r w:rsidRPr="00F37250">
              <w:t>, когда индикаторы «1…16» отображают состояние разделов</w:t>
            </w:r>
            <w:r>
              <w:t>;</w:t>
            </w:r>
          </w:p>
          <w:p w:rsidR="003C7E5A" w:rsidRDefault="003C7E5A" w:rsidP="00AF05FC">
            <w:pPr>
              <w:pStyle w:val="aa"/>
              <w:ind w:firstLine="0"/>
            </w:pPr>
            <w:r>
              <w:t>- г</w:t>
            </w:r>
            <w:r w:rsidRPr="00F37250">
              <w:t>орит ровным зеленым цветом, когда индикаторы «1…16» отображают состояние зон</w:t>
            </w:r>
          </w:p>
        </w:tc>
      </w:tr>
    </w:tbl>
    <w:p w:rsidR="003C7E5A" w:rsidRPr="007E1355" w:rsidRDefault="003C7E5A" w:rsidP="003C7E5A"/>
    <w:p w:rsidR="003C7E5A" w:rsidRDefault="003C7E5A" w:rsidP="003C7E5A">
      <w:pPr>
        <w:pStyle w:val="10"/>
        <w:rPr>
          <w:rStyle w:val="ac"/>
          <w:b/>
        </w:rPr>
      </w:pPr>
      <w:r w:rsidRPr="004376E7">
        <w:rPr>
          <w:rStyle w:val="ac"/>
          <w:b/>
        </w:rPr>
        <w:t>Клавиши управления</w:t>
      </w:r>
    </w:p>
    <w:p w:rsidR="003C7E5A" w:rsidRPr="004376E7" w:rsidRDefault="003C7E5A" w:rsidP="003C7E5A">
      <w:pPr>
        <w:pStyle w:val="10"/>
        <w:rPr>
          <w:rStyle w:val="ac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2592"/>
        <w:gridCol w:w="792"/>
        <w:gridCol w:w="3508"/>
      </w:tblGrid>
      <w:tr w:rsidR="003C7E5A" w:rsidRPr="00673F82" w:rsidTr="008D4BBB">
        <w:tc>
          <w:tcPr>
            <w:tcW w:w="816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45" name="Рисунок 7" descr="Разде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Разде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t>клавиша для выбора раздела для постановки или снятия с охраны.</w:t>
            </w:r>
          </w:p>
        </w:tc>
        <w:tc>
          <w:tcPr>
            <w:tcW w:w="750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74625"/>
                  <wp:effectExtent l="0" t="0" r="1270" b="0"/>
                  <wp:docPr id="46" name="Рисунок 10" descr="Галк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Галк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</w:tcPr>
          <w:p w:rsidR="003C7E5A" w:rsidRDefault="003C7E5A" w:rsidP="00AF05FC">
            <w:pPr>
              <w:pStyle w:val="aa"/>
              <w:ind w:firstLine="0"/>
            </w:pPr>
            <w:r>
              <w:t>клавиша постановки на охрану.</w:t>
            </w:r>
          </w:p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</w:p>
        </w:tc>
      </w:tr>
      <w:tr w:rsidR="003C7E5A" w:rsidRPr="00673F82" w:rsidTr="008D4BBB">
        <w:tc>
          <w:tcPr>
            <w:tcW w:w="816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47" name="Рисунок 8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b w:val="0"/>
              </w:rPr>
            </w:pPr>
            <w:r>
              <w:t>клавиша очистки буфера клавиатуры.</w:t>
            </w:r>
          </w:p>
        </w:tc>
        <w:tc>
          <w:tcPr>
            <w:tcW w:w="750" w:type="dxa"/>
            <w:vAlign w:val="center"/>
          </w:tcPr>
          <w:p w:rsidR="003C7E5A" w:rsidRPr="00673F82" w:rsidRDefault="003C7E5A" w:rsidP="008D4BBB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48" name="Рисунок 11" descr="Шлейф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Шлейф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t>клавиша переключения индикации «1…16» в режим отображения состояния зон и обратно.</w:t>
            </w:r>
          </w:p>
        </w:tc>
      </w:tr>
    </w:tbl>
    <w:p w:rsidR="003C7E5A" w:rsidRDefault="003C7E5A" w:rsidP="003C7E5A">
      <w:pPr>
        <w:pStyle w:val="aa"/>
        <w:rPr>
          <w:rStyle w:val="ac"/>
          <w:szCs w:val="16"/>
        </w:rPr>
      </w:pPr>
    </w:p>
    <w:tbl>
      <w:tblPr>
        <w:tblW w:w="0" w:type="auto"/>
        <w:tblLook w:val="01E0"/>
      </w:tblPr>
      <w:tblGrid>
        <w:gridCol w:w="6821"/>
      </w:tblGrid>
      <w:tr w:rsidR="003C7E5A" w:rsidRPr="003F64C7" w:rsidTr="00AF05FC">
        <w:tc>
          <w:tcPr>
            <w:tcW w:w="6821" w:type="dxa"/>
            <w:shd w:val="clear" w:color="auto" w:fill="auto"/>
          </w:tcPr>
          <w:p w:rsidR="003C7E5A" w:rsidRPr="00E917EC" w:rsidRDefault="003C7E5A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ПОСТАНОВКА  НА  ОХРАНУ</w:t>
            </w:r>
            <w:r>
              <w:rPr>
                <w:rStyle w:val="a7"/>
                <w:szCs w:val="16"/>
                <w:u w:val="single"/>
              </w:rPr>
              <w:t xml:space="preserve"> ОБЪЕКТА</w:t>
            </w:r>
          </w:p>
        </w:tc>
      </w:tr>
    </w:tbl>
    <w:p w:rsidR="003C7E5A" w:rsidRDefault="003C7E5A" w:rsidP="003C7E5A">
      <w:pPr>
        <w:pStyle w:val="aa"/>
      </w:pPr>
      <w:r>
        <w:t>Для постановки всех разделов, доступных пользователю, на охрану: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3858"/>
      </w:tblGrid>
      <w:tr w:rsidR="003C7E5A" w:rsidTr="00B973F7">
        <w:tc>
          <w:tcPr>
            <w:tcW w:w="3750" w:type="dxa"/>
            <w:vAlign w:val="center"/>
          </w:tcPr>
          <w:p w:rsidR="003C7E5A" w:rsidRDefault="003C7E5A" w:rsidP="008D4BBB">
            <w:pPr>
              <w:pStyle w:val="22"/>
              <w:jc w:val="left"/>
            </w:pPr>
            <w:r>
              <w:t xml:space="preserve">1. очистить буфер БК клавишей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49" name="Рисунок 49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5A" w:rsidRDefault="003C7E5A" w:rsidP="008D4BBB">
            <w:pPr>
              <w:pStyle w:val="aa"/>
              <w:ind w:firstLine="0"/>
              <w:jc w:val="left"/>
            </w:pPr>
          </w:p>
        </w:tc>
        <w:tc>
          <w:tcPr>
            <w:tcW w:w="3751" w:type="dxa"/>
            <w:vAlign w:val="center"/>
          </w:tcPr>
          <w:p w:rsidR="003C7E5A" w:rsidRDefault="003C7E5A" w:rsidP="008D4BBB">
            <w:pPr>
              <w:pStyle w:val="22"/>
              <w:jc w:val="left"/>
            </w:pPr>
            <w:r>
              <w:t xml:space="preserve">2. нажать клавишу </w:t>
            </w:r>
            <w:r w:rsidRPr="00533CE4"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0" t="0" r="0" b="0"/>
                  <wp:docPr id="50" name="Рисунок 4" descr="Галк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алк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5A" w:rsidRDefault="003C7E5A" w:rsidP="008D4BBB">
            <w:pPr>
              <w:pStyle w:val="aa"/>
              <w:ind w:firstLine="0"/>
              <w:jc w:val="left"/>
            </w:pPr>
          </w:p>
        </w:tc>
      </w:tr>
      <w:tr w:rsidR="003C7E5A" w:rsidTr="00B973F7">
        <w:tc>
          <w:tcPr>
            <w:tcW w:w="3750" w:type="dxa"/>
          </w:tcPr>
          <w:p w:rsidR="003C7E5A" w:rsidRDefault="003C7E5A" w:rsidP="00AF05FC">
            <w:pPr>
              <w:pStyle w:val="22"/>
            </w:pPr>
            <w:r>
              <w:t>3. набрать шестизначный код доступа пользователя.</w:t>
            </w:r>
          </w:p>
          <w:p w:rsidR="003C7E5A" w:rsidRDefault="003C7E5A" w:rsidP="00AF05FC"/>
        </w:tc>
        <w:tc>
          <w:tcPr>
            <w:tcW w:w="3751" w:type="dxa"/>
          </w:tcPr>
          <w:p w:rsidR="003C7E5A" w:rsidRDefault="003C7E5A" w:rsidP="00AF05FC">
            <w:pPr>
              <w:pStyle w:val="aa"/>
              <w:ind w:firstLine="0"/>
            </w:pPr>
          </w:p>
        </w:tc>
      </w:tr>
    </w:tbl>
    <w:p w:rsidR="003C7E5A" w:rsidRDefault="003C7E5A" w:rsidP="003C7E5A">
      <w:pPr>
        <w:pStyle w:val="aa"/>
      </w:pPr>
    </w:p>
    <w:p w:rsidR="003C7E5A" w:rsidRPr="00D02954" w:rsidRDefault="00535B12" w:rsidP="003C7E5A">
      <w:pPr>
        <w:pStyle w:val="aa"/>
        <w:ind w:firstLine="0"/>
        <w:jc w:val="center"/>
      </w:pPr>
      <w:r>
        <w:pict>
          <v:group id="_x0000_s1057" editas="canvas" style="width:217.65pt;height:32.4pt;mso-position-horizontal-relative:char;mso-position-vertical-relative:line" coordorigin="5781,12009" coordsize="3573,532">
            <o:lock v:ext="edit" aspectratio="t"/>
            <v:shape id="_x0000_s1058" type="#_x0000_t75" style="position:absolute;left:5781;top:12009;width:3573;height:532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059" type="#_x0000_t32" style="position:absolute;left:6398;top:12305;width:300;height:2" o:connectortype="straight">
              <v:stroke endarrow="block"/>
            </v:shape>
            <v:shape id="_x0000_s1060" type="#_x0000_t32" style="position:absolute;left:7289;top:12298;width:302;height:1" o:connectortype="straight">
              <v:stroke endarrow="block"/>
            </v:shape>
            <v:shape id="_x0000_s1061" type="#_x0000_t202" style="position:absolute;left:7631;top:12082;width:1108;height:403" filled="f">
              <v:textbox style="mso-next-textbox:#_x0000_s1061" inset="2.18439mm,1.0922mm,2.18439mm,1.0922mm">
                <w:txbxContent>
                  <w:p w:rsidR="003C7E5A" w:rsidRPr="00FB14FE" w:rsidRDefault="003C7E5A" w:rsidP="003C7E5A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3C7E5A" w:rsidRPr="00FB14FE" w:rsidRDefault="003C7E5A" w:rsidP="003C7E5A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62" type="#_x0000_t75" style="position:absolute;left:5835;top:12190;width:425;height:243">
              <v:imagedata r:id="rId20" o:title=""/>
            </v:shape>
            <v:shape id="_x0000_s1063" type="#_x0000_t75" style="position:absolute;left:6770;top:12163;width:476;height:270">
              <v:imagedata r:id="rId21" o:title=""/>
            </v:shape>
            <w10:wrap type="none"/>
            <w10:anchorlock/>
          </v:group>
        </w:pict>
      </w:r>
    </w:p>
    <w:p w:rsidR="003C7E5A" w:rsidRDefault="003C7E5A" w:rsidP="003C7E5A">
      <w:pPr>
        <w:pStyle w:val="40"/>
        <w:spacing w:before="0" w:after="0"/>
      </w:pPr>
    </w:p>
    <w:tbl>
      <w:tblPr>
        <w:tblW w:w="0" w:type="auto"/>
        <w:tblLook w:val="01E0"/>
      </w:tblPr>
      <w:tblGrid>
        <w:gridCol w:w="6821"/>
      </w:tblGrid>
      <w:tr w:rsidR="003C7E5A" w:rsidRPr="003F64C7" w:rsidTr="00AF05FC">
        <w:tc>
          <w:tcPr>
            <w:tcW w:w="6821" w:type="dxa"/>
            <w:shd w:val="clear" w:color="auto" w:fill="auto"/>
          </w:tcPr>
          <w:p w:rsidR="003C7E5A" w:rsidRPr="00E917EC" w:rsidRDefault="003C7E5A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ПОСТАНОВКА  НА  ОХРАНУ</w:t>
            </w:r>
            <w:r>
              <w:rPr>
                <w:rStyle w:val="a7"/>
                <w:szCs w:val="16"/>
                <w:u w:val="single"/>
              </w:rPr>
              <w:t xml:space="preserve"> РАЗДЕЛА ОБЪЕКТА</w:t>
            </w:r>
          </w:p>
        </w:tc>
      </w:tr>
    </w:tbl>
    <w:p w:rsidR="003C7E5A" w:rsidRDefault="003C7E5A" w:rsidP="003C7E5A">
      <w:pPr>
        <w:pStyle w:val="40"/>
        <w:spacing w:before="0" w:after="0"/>
      </w:pPr>
    </w:p>
    <w:p w:rsidR="003C7E5A" w:rsidRDefault="003C7E5A" w:rsidP="003C7E5A">
      <w:pPr>
        <w:pStyle w:val="aa"/>
      </w:pPr>
      <w:r>
        <w:t>Для постановки всех разделов (группы разделов</w:t>
      </w:r>
      <w:proofErr w:type="gramStart"/>
      <w:r>
        <w:t xml:space="preserve">)., </w:t>
      </w:r>
      <w:proofErr w:type="gramEnd"/>
      <w:r>
        <w:t>доступных пользователю, на охрану: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3858"/>
      </w:tblGrid>
      <w:tr w:rsidR="003C7E5A" w:rsidTr="00B973F7">
        <w:tc>
          <w:tcPr>
            <w:tcW w:w="3750" w:type="dxa"/>
            <w:vAlign w:val="center"/>
          </w:tcPr>
          <w:p w:rsidR="003C7E5A" w:rsidRDefault="003F424D" w:rsidP="003F424D">
            <w:pPr>
              <w:pStyle w:val="22"/>
            </w:pPr>
            <w:r>
              <w:rPr>
                <w:lang w:val="en-US"/>
              </w:rPr>
              <w:t>1</w:t>
            </w:r>
            <w:r>
              <w:t xml:space="preserve">. </w:t>
            </w:r>
            <w:r w:rsidR="003C7E5A">
              <w:t xml:space="preserve">очистить буфер БК клавишей </w:t>
            </w:r>
            <w:r w:rsidR="003C7E5A"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51" name="Рисунок 51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>2. набрать однозначный или двухзначный номер выбранного раздела</w:t>
            </w:r>
          </w:p>
        </w:tc>
      </w:tr>
      <w:tr w:rsidR="003C7E5A" w:rsidTr="00B973F7">
        <w:tc>
          <w:tcPr>
            <w:tcW w:w="3750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 xml:space="preserve">3. нажать клавишу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52" name="Рисунок 52" descr="Разде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Разде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 xml:space="preserve">4. нажать клавишу </w:t>
            </w:r>
            <w:r w:rsidRPr="00533CE4"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0" t="0" r="0" b="0"/>
                  <wp:docPr id="53" name="Рисунок 4" descr="Галк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алк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E5A" w:rsidTr="00B973F7">
        <w:tc>
          <w:tcPr>
            <w:tcW w:w="3750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>5. набрать шестизначный код доступа пользователя.</w:t>
            </w:r>
          </w:p>
        </w:tc>
        <w:tc>
          <w:tcPr>
            <w:tcW w:w="3751" w:type="dxa"/>
            <w:vAlign w:val="center"/>
          </w:tcPr>
          <w:p w:rsidR="003C7E5A" w:rsidRDefault="003C7E5A" w:rsidP="00AF05FC">
            <w:pPr>
              <w:jc w:val="left"/>
            </w:pPr>
          </w:p>
          <w:p w:rsidR="003C7E5A" w:rsidRDefault="003C7E5A" w:rsidP="00AF05FC">
            <w:pPr>
              <w:jc w:val="left"/>
            </w:pPr>
          </w:p>
        </w:tc>
      </w:tr>
    </w:tbl>
    <w:p w:rsidR="003C7E5A" w:rsidRDefault="003C7E5A" w:rsidP="003C7E5A">
      <w:pPr>
        <w:pStyle w:val="aa"/>
      </w:pPr>
    </w:p>
    <w:p w:rsidR="003C7E5A" w:rsidRDefault="003C7E5A" w:rsidP="003C7E5A">
      <w:pPr>
        <w:pStyle w:val="aa"/>
      </w:pPr>
    </w:p>
    <w:p w:rsidR="003C7E5A" w:rsidRDefault="00535B12" w:rsidP="003C7E5A">
      <w:r>
        <w:pict>
          <v:group id="_x0000_s1046" editas="canvas" style="width:314.8pt;height:32.4pt;mso-position-horizontal-relative:char;mso-position-vertical-relative:line" coordorigin="9374,10344" coordsize="6296,648">
            <o:lock v:ext="edit" aspectratio="t"/>
            <v:shape id="_x0000_s1047" type="#_x0000_t75" style="position:absolute;left:9374;top:10344;width:6296;height:648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048" type="#_x0000_t32" style="position:absolute;left:10003;top:10696;width:364;height:1" o:connectortype="straight">
              <v:stroke endarrow="block"/>
            </v:shape>
            <v:shape id="_x0000_s1049" type="#_x0000_t202" style="position:absolute;left:10417;top:10433;width:1218;height:491" filled="f">
              <v:textbox style="mso-next-textbox:#_x0000_s1049" inset="2.18439mm,1.0922mm,2.18439mm,1.0922mm">
                <w:txbxContent>
                  <w:p w:rsidR="003C7E5A" w:rsidRPr="00FB14FE" w:rsidRDefault="003C7E5A" w:rsidP="003C7E5A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>Номер раздела 1-16</w:t>
                    </w:r>
                  </w:p>
                </w:txbxContent>
              </v:textbox>
            </v:shape>
            <v:shape id="_x0000_s1050" type="#_x0000_t32" style="position:absolute;left:12746;top:10705;width:366;height:2" o:connectortype="straight">
              <v:stroke endarrow="block"/>
            </v:shape>
            <v:shape id="_x0000_s1051" type="#_x0000_t32" style="position:absolute;left:13832;top:10696;width:368;height:1" o:connectortype="straight">
              <v:stroke endarrow="block"/>
            </v:shape>
            <v:shape id="_x0000_s1052" type="#_x0000_t202" style="position:absolute;left:14248;top:10433;width:1350;height:491" filled="f">
              <v:textbox style="mso-next-textbox:#_x0000_s1052" inset="2.18439mm,1.0922mm,2.18439mm,1.0922mm">
                <w:txbxContent>
                  <w:p w:rsidR="003C7E5A" w:rsidRPr="00FB14FE" w:rsidRDefault="003C7E5A" w:rsidP="003C7E5A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3C7E5A" w:rsidRPr="00FB14FE" w:rsidRDefault="003C7E5A" w:rsidP="003C7E5A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53" type="#_x0000_t75" style="position:absolute;left:9408;top:10564;width:518;height:296">
              <v:imagedata r:id="rId20" o:title=""/>
            </v:shape>
            <v:shape id="_x0000_s1054" type="#_x0000_t75" style="position:absolute;left:13186;top:10546;width:580;height:329">
              <v:imagedata r:id="rId21" o:title=""/>
            </v:shape>
            <v:shape id="_x0000_s1055" type="#_x0000_t32" style="position:absolute;left:11694;top:10702;width:366;height:3" o:connectortype="straight">
              <v:stroke endarrow="block"/>
            </v:shape>
            <v:shape id="_x0000_s1056" type="#_x0000_t75" style="position:absolute;left:12073;top:10525;width:607;height:350">
              <v:imagedata r:id="rId23" o:title=""/>
            </v:shape>
            <w10:wrap type="none"/>
            <w10:anchorlock/>
          </v:group>
        </w:pict>
      </w:r>
    </w:p>
    <w:p w:rsidR="003C7E5A" w:rsidRPr="00974323" w:rsidRDefault="003C7E5A" w:rsidP="003C7E5A"/>
    <w:tbl>
      <w:tblPr>
        <w:tblW w:w="0" w:type="auto"/>
        <w:tblLook w:val="01E0"/>
      </w:tblPr>
      <w:tblGrid>
        <w:gridCol w:w="6821"/>
      </w:tblGrid>
      <w:tr w:rsidR="002031DC" w:rsidRPr="003F64C7" w:rsidTr="00AF05FC">
        <w:tc>
          <w:tcPr>
            <w:tcW w:w="6821" w:type="dxa"/>
            <w:shd w:val="clear" w:color="auto" w:fill="auto"/>
          </w:tcPr>
          <w:p w:rsidR="002031DC" w:rsidRPr="00E917EC" w:rsidRDefault="002031DC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СНЯТИЕ  С  ОХРАНЫ</w:t>
            </w:r>
            <w:r>
              <w:rPr>
                <w:rStyle w:val="a7"/>
                <w:szCs w:val="16"/>
                <w:u w:val="single"/>
              </w:rPr>
              <w:t xml:space="preserve"> ОБЪЕКТА</w:t>
            </w:r>
          </w:p>
        </w:tc>
      </w:tr>
    </w:tbl>
    <w:p w:rsidR="002031DC" w:rsidRDefault="00535B12" w:rsidP="002031DC">
      <w:pPr>
        <w:pStyle w:val="40"/>
        <w:jc w:val="center"/>
      </w:pPr>
      <w:r>
        <w:pict>
          <v:group id="_x0000_s1074" editas="canvas" style="width:189.15pt;height:32.4pt;mso-position-horizontal-relative:char;mso-position-vertical-relative:line" coordorigin="5367,11908" coordsize="2669,457">
            <o:lock v:ext="edit" aspectratio="t"/>
            <v:shape id="_x0000_s1075" type="#_x0000_t75" style="position:absolute;left:5367;top:11908;width:2669;height:457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076" type="#_x0000_t32" style="position:absolute;left:6149;top:12118;width:301;height:1" o:connectortype="straight">
              <v:stroke endarrow="block"/>
            </v:shape>
            <v:shape id="_x0000_s1077" type="#_x0000_t202" style="position:absolute;left:6566;top:11963;width:1337;height:361" filled="f">
              <v:textbox style="mso-next-textbox:#_x0000_s1077">
                <w:txbxContent>
                  <w:p w:rsidR="002031DC" w:rsidRPr="00FB14FE" w:rsidRDefault="002031DC" w:rsidP="002031DC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2031DC" w:rsidRPr="00FB14FE" w:rsidRDefault="002031DC" w:rsidP="002031DC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78" type="#_x0000_t75" style="position:absolute;left:5608;top:12007;width:418;height:238">
              <v:imagedata r:id="rId20" o:title=""/>
            </v:shape>
            <w10:wrap type="none"/>
            <w10:anchorlock/>
          </v:group>
        </w:pict>
      </w:r>
    </w:p>
    <w:p w:rsidR="002031DC" w:rsidRPr="00C46ED9" w:rsidRDefault="002031DC" w:rsidP="002031DC">
      <w:pPr>
        <w:pStyle w:val="aa"/>
      </w:pPr>
    </w:p>
    <w:tbl>
      <w:tblPr>
        <w:tblW w:w="0" w:type="auto"/>
        <w:tblLook w:val="01E0"/>
      </w:tblPr>
      <w:tblGrid>
        <w:gridCol w:w="6821"/>
      </w:tblGrid>
      <w:tr w:rsidR="002031DC" w:rsidRPr="003F64C7" w:rsidTr="00AF05FC">
        <w:tc>
          <w:tcPr>
            <w:tcW w:w="6821" w:type="dxa"/>
            <w:shd w:val="clear" w:color="auto" w:fill="auto"/>
          </w:tcPr>
          <w:p w:rsidR="002031DC" w:rsidRDefault="002031DC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СНЯТИЕ  С  ОХРАНЫ</w:t>
            </w:r>
            <w:r>
              <w:rPr>
                <w:rStyle w:val="a7"/>
                <w:szCs w:val="16"/>
                <w:u w:val="single"/>
              </w:rPr>
              <w:t xml:space="preserve"> РАЗДЕЛА ОБЪЕКТА</w:t>
            </w:r>
          </w:p>
          <w:p w:rsidR="002031DC" w:rsidRPr="00974323" w:rsidRDefault="002031DC" w:rsidP="00AF05FC">
            <w:pPr>
              <w:pStyle w:val="aa"/>
              <w:jc w:val="center"/>
            </w:pPr>
          </w:p>
          <w:p w:rsidR="002031DC" w:rsidRDefault="00535B12" w:rsidP="00AF05FC">
            <w:r>
              <w:pict>
                <v:group id="_x0000_s1065" editas="canvas" style="width:319.5pt;height:37.15pt;mso-position-horizontal-relative:char;mso-position-vertical-relative:line" coordorigin="674,1938" coordsize="6390,743">
                  <o:lock v:ext="edit" aspectratio="t"/>
                  <v:shape id="_x0000_s1066" type="#_x0000_t75" style="position:absolute;left:674;top:1938;width:6390;height:743" o:preferrelative="f" filled="t" stroked="t" strokecolor="#666" strokeweight="1pt">
                    <v:fill color2="#999" o:detectmouseclick="t"/>
                    <v:shadow type="perspective" color="#7f7f7f" opacity=".5" offset="1pt" offset2="-3pt"/>
                    <v:path o:extrusionok="t" o:connecttype="none"/>
                    <o:lock v:ext="edit" text="t"/>
                  </v:shape>
                  <v:shape id="_x0000_s1067" type="#_x0000_t32" style="position:absolute;left:1428;top:2382;width:426;height:1" o:connectortype="straight">
                    <v:stroke endarrow="block"/>
                  </v:shape>
                  <v:shape id="_x0000_s1068" type="#_x0000_t32" style="position:absolute;left:4539;top:2327;width:428;height:1" o:connectortype="straight">
                    <v:stroke endarrow="block"/>
                  </v:shape>
                  <v:shape id="_x0000_s1069" type="#_x0000_t202" style="position:absolute;left:5161;top:2073;width:1624;height:514" filled="f">
                    <v:textbox style="mso-next-textbox:#_x0000_s1069">
                      <w:txbxContent>
                        <w:p w:rsidR="002031DC" w:rsidRPr="00FB14FE" w:rsidRDefault="002031DC" w:rsidP="002031DC">
                          <w:pPr>
                            <w:rPr>
                              <w:szCs w:val="16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 xml:space="preserve">Код пользователя </w:t>
                          </w:r>
                        </w:p>
                        <w:p w:rsidR="002031DC" w:rsidRPr="00FB14FE" w:rsidRDefault="002031DC" w:rsidP="002031DC">
                          <w:pPr>
                            <w:rPr>
                              <w:szCs w:val="16"/>
                              <w:lang w:val="en-US"/>
                            </w:rPr>
                          </w:pPr>
                          <w:r w:rsidRPr="00FB14FE">
                            <w:rPr>
                              <w:szCs w:val="16"/>
                              <w:lang w:val="en-US"/>
                            </w:rPr>
                            <w:t>XX XXXX</w:t>
                          </w:r>
                        </w:p>
                      </w:txbxContent>
                    </v:textbox>
                  </v:shape>
                  <v:shape id="_x0000_s1070" type="#_x0000_t202" style="position:absolute;left:1951;top:2073;width:1265;height:509" filled="f">
                    <v:stroke dashstyle="longDash"/>
                    <v:textbox style="mso-next-textbox:#_x0000_s1070">
                      <w:txbxContent>
                        <w:p w:rsidR="002031DC" w:rsidRDefault="002031DC" w:rsidP="002031DC">
                          <w:pPr>
                            <w:rPr>
                              <w:szCs w:val="16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>Номер</w:t>
                          </w:r>
                        </w:p>
                        <w:p w:rsidR="002031DC" w:rsidRPr="00FB14FE" w:rsidRDefault="002031DC" w:rsidP="002031DC">
                          <w:pPr>
                            <w:rPr>
                              <w:szCs w:val="16"/>
                              <w:lang w:val="en-US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 xml:space="preserve"> раздела 1-16</w:t>
                          </w:r>
                        </w:p>
                      </w:txbxContent>
                    </v:textbox>
                  </v:shape>
                  <v:shape id="_x0000_s1071" type="#_x0000_t75" style="position:absolute;left:753;top:2195;width:604;height:345">
                    <v:imagedata r:id="rId20" o:title=""/>
                  </v:shape>
                  <v:shape id="_x0000_s1072" type="#_x0000_t32" style="position:absolute;left:3298;top:2324;width:426;height:3" o:connectortype="straight">
                    <v:stroke endarrow="block"/>
                  </v:shape>
                  <v:shape id="_x0000_s1073" type="#_x0000_t75" style="position:absolute;left:3761;top:2138;width:673;height:387">
                    <v:imagedata r:id="rId23" o:title=""/>
                  </v:shape>
                  <w10:wrap type="none"/>
                  <w10:anchorlock/>
                </v:group>
              </w:pict>
            </w:r>
          </w:p>
          <w:p w:rsidR="002031DC" w:rsidRPr="00974323" w:rsidRDefault="002031DC" w:rsidP="00AF05FC">
            <w:pPr>
              <w:jc w:val="left"/>
            </w:pPr>
          </w:p>
        </w:tc>
      </w:tr>
    </w:tbl>
    <w:p w:rsidR="002031DC" w:rsidRDefault="002031DC" w:rsidP="002031DC">
      <w:pPr>
        <w:pStyle w:val="20"/>
        <w:spacing w:before="0" w:after="0"/>
        <w:jc w:val="center"/>
        <w:rPr>
          <w:rStyle w:val="a7"/>
          <w:szCs w:val="16"/>
          <w:u w:val="single"/>
        </w:rPr>
      </w:pPr>
    </w:p>
    <w:tbl>
      <w:tblPr>
        <w:tblW w:w="5000" w:type="pct"/>
        <w:shd w:val="clear" w:color="auto" w:fill="BFBFBF"/>
        <w:tblLook w:val="01E0"/>
      </w:tblPr>
      <w:tblGrid>
        <w:gridCol w:w="7714"/>
      </w:tblGrid>
      <w:tr w:rsidR="002031DC" w:rsidRPr="00311A35" w:rsidTr="0033368A">
        <w:trPr>
          <w:trHeight w:val="338"/>
        </w:trPr>
        <w:tc>
          <w:tcPr>
            <w:tcW w:w="7567" w:type="dxa"/>
            <w:shd w:val="clear" w:color="auto" w:fill="BFBFBF"/>
          </w:tcPr>
          <w:p w:rsidR="002031DC" w:rsidRPr="00311A35" w:rsidRDefault="002031DC" w:rsidP="00AF05FC">
            <w:pPr>
              <w:pStyle w:val="20"/>
              <w:jc w:val="center"/>
              <w:rPr>
                <w:szCs w:val="16"/>
              </w:rPr>
            </w:pPr>
            <w:r>
              <w:rPr>
                <w:szCs w:val="16"/>
              </w:rPr>
              <w:t>ПРОГРАММИРОВАНИЕ ПОЛЬЗОВАТЕЛЬСКИХ КОДОВ</w:t>
            </w:r>
          </w:p>
        </w:tc>
      </w:tr>
    </w:tbl>
    <w:p w:rsidR="002031DC" w:rsidRDefault="002031DC" w:rsidP="002031DC">
      <w:pPr>
        <w:pStyle w:val="10"/>
      </w:pPr>
      <w:bookmarkStart w:id="0" w:name="_Toc461178710"/>
    </w:p>
    <w:bookmarkEnd w:id="0"/>
    <w:p w:rsidR="002031DC" w:rsidRDefault="002031DC" w:rsidP="002031DC">
      <w:pPr>
        <w:pStyle w:val="10"/>
        <w:spacing w:after="240"/>
      </w:pPr>
      <w:r>
        <w:t>Запись</w:t>
      </w:r>
      <w:r w:rsidRPr="00CF6216">
        <w:t xml:space="preserve"> пользовательского к</w:t>
      </w:r>
      <w:r>
        <w:t>ода</w:t>
      </w:r>
    </w:p>
    <w:p w:rsidR="002031DC" w:rsidRDefault="002031DC" w:rsidP="002031DC">
      <w:pPr>
        <w:pStyle w:val="aa"/>
      </w:pPr>
      <w:r>
        <w:t>Очистить буфер БК клавишей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73" name="Рисунок 59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прозвучит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Нажать клавишу 9,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Набрать шестизначный номер пользователя, код которого должен быть записан в конфигурацию прибора, первые две цифры означают номер пользователя (например, 054678 – код пользователя №5), прибор поддерживает до </w:t>
      </w:r>
      <w:r w:rsidRPr="00A23FE4">
        <w:t>6</w:t>
      </w:r>
      <w:r>
        <w:t xml:space="preserve">0 кодов пользователей. После успешного набора кода прозвучит </w:t>
      </w:r>
      <w:proofErr w:type="spellStart"/>
      <w:r>
        <w:t>звукосхема</w:t>
      </w:r>
      <w:proofErr w:type="spellEnd"/>
      <w:r>
        <w:t xml:space="preserve"> «Выполнено» и код будет записан в конфигурацию прибора, на нумерованных индикаторах клавиатуры отобразятся номера разделов, которыми может управлять пользователь, на ПЦН будет передано сообщение «Изменение списка пользователей»;</w:t>
      </w:r>
    </w:p>
    <w:p w:rsidR="002031DC" w:rsidRDefault="002031DC" w:rsidP="002031DC">
      <w:pPr>
        <w:pStyle w:val="aa"/>
      </w:pPr>
      <w:r>
        <w:t xml:space="preserve"> Выбрать номера разделов, которыми будет управлять пользователь, для этого набрать двузначный номер раздела, при этом зажигается соответствующий нумерованный индикатор. Повторный набор номера гасит нумерованный индикатор и отменяет управление разделом. </w:t>
      </w:r>
    </w:p>
    <w:p w:rsidR="002031DC" w:rsidRDefault="002031DC" w:rsidP="002031DC">
      <w:pPr>
        <w:pStyle w:val="aa"/>
      </w:pPr>
      <w:r>
        <w:t xml:space="preserve"> Для присвоения права на постановку и снятие разделов нажать клавишу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74" name="Рисунок 60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для присвоения права только на постановку разделов нажать клавишу </w:t>
      </w:r>
      <w:r>
        <w:rPr>
          <w:noProof/>
        </w:rPr>
        <w:drawing>
          <wp:inline distT="0" distB="0" distL="0" distR="0">
            <wp:extent cx="309880" cy="182880"/>
            <wp:effectExtent l="19050" t="0" r="0" b="0"/>
            <wp:docPr id="75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b="10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для присвоения прав только на снятие разделов нажать клавишу </w:t>
      </w:r>
      <w:r>
        <w:rPr>
          <w:noProof/>
        </w:rPr>
        <w:drawing>
          <wp:inline distT="0" distB="0" distL="0" distR="0">
            <wp:extent cx="325755" cy="182880"/>
            <wp:effectExtent l="0" t="0" r="0" b="0"/>
            <wp:docPr id="76" name="Рисунок 62" descr="Шлейф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Шлейфы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После нажатия клавиши прозвучит </w:t>
      </w:r>
      <w:proofErr w:type="spellStart"/>
      <w:r>
        <w:t>звукосхема</w:t>
      </w:r>
      <w:proofErr w:type="spellEnd"/>
      <w:r>
        <w:t xml:space="preserve"> «Выполнено» и в конфигурацию прибора к пользователю будут приписаны выбранные разделы и права на управление разделами. </w:t>
      </w:r>
    </w:p>
    <w:p w:rsidR="002031DC" w:rsidRDefault="002031DC" w:rsidP="002031DC">
      <w:pPr>
        <w:pStyle w:val="aa"/>
      </w:pPr>
      <w:r>
        <w:t>До записи кода пользователя в конфигурацию прибора, его списка разделов и прав на управление последующие действия могут быть отменены путем нажатия клавиши «</w:t>
      </w:r>
      <w:r>
        <w:rPr>
          <w:lang w:val="en-US"/>
        </w:rPr>
        <w:t>Menu</w:t>
      </w:r>
      <w:r>
        <w:t>»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77" name="Рисунок 63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при этом прозвучит </w:t>
      </w:r>
      <w:proofErr w:type="spellStart"/>
      <w:r>
        <w:t>звукосхема</w:t>
      </w:r>
      <w:proofErr w:type="spellEnd"/>
      <w:r>
        <w:t xml:space="preserve"> «Ошибка». При неоконченной процедуре записи пользовательского кода прибор автоматически возвращается в исходное состояние через 1 минуту бездействия.</w:t>
      </w:r>
    </w:p>
    <w:p w:rsidR="002031DC" w:rsidRPr="00B91B43" w:rsidRDefault="002031DC" w:rsidP="002031DC">
      <w:pPr>
        <w:pStyle w:val="3"/>
        <w:numPr>
          <w:ilvl w:val="0"/>
          <w:numId w:val="0"/>
        </w:numPr>
        <w:ind w:firstLine="454"/>
      </w:pPr>
    </w:p>
    <w:p w:rsidR="002031DC" w:rsidRPr="006C4CC0" w:rsidRDefault="002031DC" w:rsidP="002031DC">
      <w:pPr>
        <w:pStyle w:val="10"/>
        <w:rPr>
          <w:lang w:val="en-US"/>
        </w:rPr>
      </w:pPr>
      <w:r>
        <w:t>Удаление</w:t>
      </w:r>
      <w:r w:rsidRPr="00CF6216">
        <w:t xml:space="preserve"> пользовательского к</w:t>
      </w:r>
      <w:r w:rsidR="006C4CC0">
        <w:t>ода</w:t>
      </w:r>
    </w:p>
    <w:p w:rsidR="002031DC" w:rsidRDefault="002031DC" w:rsidP="002031DC">
      <w:pPr>
        <w:pStyle w:val="aa"/>
      </w:pPr>
      <w:r w:rsidRPr="006F590A">
        <w:t xml:space="preserve"> </w:t>
      </w:r>
      <w:r>
        <w:t>Очистить буфер БК клавишей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78" name="Рисунок 55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;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Нажать клавишу 1,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Набрать двузначный номер пользователя, код которого должен быть удален, например 03 и нажать клавишу 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79" name="Рисунок 56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код пользователя будет удален из конфигурации, а прибор вернется в исходное состояние.</w:t>
      </w:r>
    </w:p>
    <w:p w:rsidR="002031DC" w:rsidRDefault="002031DC" w:rsidP="002031DC">
      <w:pPr>
        <w:pStyle w:val="aa"/>
      </w:pPr>
      <w:r>
        <w:t xml:space="preserve">До нажатия клавиши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80" name="Рисунок 57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действия по удалению кода пользователя могут быть отменены путем нажатия клавиши 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81" name="Рисунок 58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при этом прозвучит </w:t>
      </w:r>
      <w:proofErr w:type="spellStart"/>
      <w:r>
        <w:t>звукосхема</w:t>
      </w:r>
      <w:proofErr w:type="spellEnd"/>
      <w:r>
        <w:t xml:space="preserve"> «Ошибка». При неоконченной процедуре удаления прибор автоматически возвращается в исходное состояние через 1 минуту бездействия.</w:t>
      </w:r>
    </w:p>
    <w:p w:rsidR="002031DC" w:rsidRPr="006C4CC0" w:rsidRDefault="006C4CC0" w:rsidP="002031DC">
      <w:pPr>
        <w:pStyle w:val="10"/>
        <w:spacing w:before="240"/>
        <w:rPr>
          <w:lang w:val="en-US"/>
        </w:rPr>
      </w:pPr>
      <w:r>
        <w:t>Изменение кода администратора</w:t>
      </w:r>
    </w:p>
    <w:p w:rsidR="002031DC" w:rsidRDefault="002031DC" w:rsidP="002031DC">
      <w:pPr>
        <w:pStyle w:val="aa"/>
      </w:pPr>
      <w:r w:rsidRPr="006F590A">
        <w:t xml:space="preserve"> </w:t>
      </w:r>
      <w:r>
        <w:t>Очистить буфер БК клавишей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82" name="Рисунок 64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прозвучит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Нажать клавишу 9,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Набрать новый восьмизначный код администратора, при этом первые две цифры кода должны быть равны 0 (</w:t>
      </w:r>
      <w:proofErr w:type="gramStart"/>
      <w:r>
        <w:t>например</w:t>
      </w:r>
      <w:proofErr w:type="gramEnd"/>
      <w:r>
        <w:t xml:space="preserve"> 00316854). После успешного набора кода прозвучит </w:t>
      </w:r>
      <w:proofErr w:type="spellStart"/>
      <w:r>
        <w:t>звукосхема</w:t>
      </w:r>
      <w:proofErr w:type="spellEnd"/>
      <w:r>
        <w:t xml:space="preserve"> «Выполнено» и код будет записан в конфигурацию прибора, прибор вернется в исходное состояние.</w:t>
      </w:r>
    </w:p>
    <w:tbl>
      <w:tblPr>
        <w:tblW w:w="0" w:type="auto"/>
        <w:tblLook w:val="01E0"/>
      </w:tblPr>
      <w:tblGrid>
        <w:gridCol w:w="6821"/>
      </w:tblGrid>
      <w:tr w:rsidR="002031DC" w:rsidRPr="003F64C7" w:rsidTr="00AF05FC">
        <w:tc>
          <w:tcPr>
            <w:tcW w:w="6821" w:type="dxa"/>
            <w:shd w:val="clear" w:color="auto" w:fill="auto"/>
          </w:tcPr>
          <w:p w:rsidR="002031DC" w:rsidRPr="00E917EC" w:rsidRDefault="002031DC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СНЯТИЕ  С  ОХРАНЫ</w:t>
            </w:r>
            <w:r>
              <w:rPr>
                <w:rStyle w:val="a7"/>
                <w:szCs w:val="16"/>
                <w:u w:val="single"/>
              </w:rPr>
              <w:t xml:space="preserve"> ОБЪЕКТА</w:t>
            </w:r>
          </w:p>
        </w:tc>
      </w:tr>
    </w:tbl>
    <w:p w:rsidR="002031DC" w:rsidRDefault="00535B12" w:rsidP="002031DC">
      <w:pPr>
        <w:pStyle w:val="40"/>
        <w:jc w:val="center"/>
      </w:pPr>
      <w:r>
        <w:pict>
          <v:group id="_x0000_s1088" editas="canvas" style="width:189.15pt;height:32.4pt;mso-position-horizontal-relative:char;mso-position-vertical-relative:line" coordorigin="5367,11908" coordsize="2669,457">
            <o:lock v:ext="edit" aspectratio="t"/>
            <v:shape id="_x0000_s1089" type="#_x0000_t75" style="position:absolute;left:5367;top:11908;width:2669;height:457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090" type="#_x0000_t32" style="position:absolute;left:6149;top:12118;width:301;height:1" o:connectortype="straight">
              <v:stroke endarrow="block"/>
            </v:shape>
            <v:shape id="_x0000_s1091" type="#_x0000_t202" style="position:absolute;left:6566;top:11963;width:1337;height:361" filled="f">
              <v:textbox style="mso-next-textbox:#_x0000_s1091">
                <w:txbxContent>
                  <w:p w:rsidR="002031DC" w:rsidRPr="00FB14FE" w:rsidRDefault="002031DC" w:rsidP="002031DC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2031DC" w:rsidRPr="00FB14FE" w:rsidRDefault="002031DC" w:rsidP="002031DC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92" type="#_x0000_t75" style="position:absolute;left:5608;top:12007;width:418;height:238">
              <v:imagedata r:id="rId20" o:title=""/>
            </v:shape>
            <w10:wrap type="none"/>
            <w10:anchorlock/>
          </v:group>
        </w:pict>
      </w:r>
    </w:p>
    <w:p w:rsidR="002031DC" w:rsidRPr="00C46ED9" w:rsidRDefault="002031DC" w:rsidP="002031DC">
      <w:pPr>
        <w:pStyle w:val="aa"/>
      </w:pPr>
    </w:p>
    <w:tbl>
      <w:tblPr>
        <w:tblW w:w="0" w:type="auto"/>
        <w:tblLook w:val="01E0"/>
      </w:tblPr>
      <w:tblGrid>
        <w:gridCol w:w="6821"/>
      </w:tblGrid>
      <w:tr w:rsidR="002031DC" w:rsidRPr="003F64C7" w:rsidTr="00AF05FC">
        <w:tc>
          <w:tcPr>
            <w:tcW w:w="6821" w:type="dxa"/>
            <w:shd w:val="clear" w:color="auto" w:fill="auto"/>
          </w:tcPr>
          <w:p w:rsidR="002031DC" w:rsidRDefault="002031DC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СНЯТИЕ  С  ОХРАНЫ</w:t>
            </w:r>
            <w:r>
              <w:rPr>
                <w:rStyle w:val="a7"/>
                <w:szCs w:val="16"/>
                <w:u w:val="single"/>
              </w:rPr>
              <w:t xml:space="preserve"> РАЗДЕЛА ОБЪЕКТА</w:t>
            </w:r>
          </w:p>
          <w:p w:rsidR="002031DC" w:rsidRPr="00974323" w:rsidRDefault="002031DC" w:rsidP="00AF05FC">
            <w:pPr>
              <w:pStyle w:val="aa"/>
              <w:jc w:val="center"/>
            </w:pPr>
          </w:p>
          <w:p w:rsidR="002031DC" w:rsidRDefault="00535B12" w:rsidP="00AF05FC">
            <w:r>
              <w:pict>
                <v:group id="_x0000_s1079" editas="canvas" style="width:319.5pt;height:37.15pt;mso-position-horizontal-relative:char;mso-position-vertical-relative:line" coordorigin="3529,11908" coordsize="4507,524">
                  <o:lock v:ext="edit" aspectratio="t"/>
                  <v:shape id="_x0000_s1080" type="#_x0000_t75" style="position:absolute;left:3529;top:11908;width:4507;height:524" o:preferrelative="f" filled="t" stroked="t" strokecolor="#666" strokeweight="1pt">
                    <v:fill color2="#999" o:detectmouseclick="t"/>
                    <v:shadow type="perspective" color="#7f7f7f" opacity=".5" offset="1pt" offset2="-3pt"/>
                    <v:path o:extrusionok="t" o:connecttype="none"/>
                    <o:lock v:ext="edit" text="t"/>
                  </v:shape>
                  <v:shape id="_x0000_s1081" type="#_x0000_t32" style="position:absolute;left:4061;top:12221;width:300;height:1" o:connectortype="straight">
                    <v:stroke endarrow="block"/>
                  </v:shape>
                  <v:shape id="_x0000_s1082" type="#_x0000_t32" style="position:absolute;left:6255;top:12182;width:302;height:1" o:connectortype="straight">
                    <v:stroke endarrow="block"/>
                  </v:shape>
                  <v:shape id="_x0000_s1083" type="#_x0000_t202" style="position:absolute;left:6694;top:12003;width:1145;height:363" filled="f">
                    <v:textbox style="mso-next-textbox:#_x0000_s1083">
                      <w:txbxContent>
                        <w:p w:rsidR="002031DC" w:rsidRPr="00FB14FE" w:rsidRDefault="002031DC" w:rsidP="002031DC">
                          <w:pPr>
                            <w:rPr>
                              <w:szCs w:val="16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 xml:space="preserve">Код пользователя </w:t>
                          </w:r>
                        </w:p>
                        <w:p w:rsidR="002031DC" w:rsidRPr="00FB14FE" w:rsidRDefault="002031DC" w:rsidP="002031DC">
                          <w:pPr>
                            <w:rPr>
                              <w:szCs w:val="16"/>
                              <w:lang w:val="en-US"/>
                            </w:rPr>
                          </w:pPr>
                          <w:r w:rsidRPr="00FB14FE">
                            <w:rPr>
                              <w:szCs w:val="16"/>
                              <w:lang w:val="en-US"/>
                            </w:rPr>
                            <w:t>XX XXXX</w:t>
                          </w:r>
                        </w:p>
                      </w:txbxContent>
                    </v:textbox>
                  </v:shape>
                  <v:shape id="_x0000_s1084" type="#_x0000_t202" style="position:absolute;left:4430;top:12003;width:892;height:359" filled="f">
                    <v:stroke dashstyle="longDash"/>
                    <v:textbox style="mso-next-textbox:#_x0000_s1084">
                      <w:txbxContent>
                        <w:p w:rsidR="002031DC" w:rsidRDefault="002031DC" w:rsidP="002031DC">
                          <w:pPr>
                            <w:rPr>
                              <w:szCs w:val="16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>Номер</w:t>
                          </w:r>
                        </w:p>
                        <w:p w:rsidR="002031DC" w:rsidRPr="00FB14FE" w:rsidRDefault="002031DC" w:rsidP="002031DC">
                          <w:pPr>
                            <w:rPr>
                              <w:szCs w:val="16"/>
                              <w:lang w:val="en-US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 xml:space="preserve"> раздела 1-16</w:t>
                          </w:r>
                        </w:p>
                      </w:txbxContent>
                    </v:textbox>
                  </v:shape>
                  <v:shape id="_x0000_s1085" type="#_x0000_t75" style="position:absolute;left:3585;top:12089;width:426;height:244">
                    <v:imagedata r:id="rId20" o:title=""/>
                  </v:shape>
                  <v:shape id="_x0000_s1086" type="#_x0000_t32" style="position:absolute;left:5380;top:12180;width:300;height:2" o:connectortype="straight">
                    <v:stroke endarrow="block"/>
                  </v:shape>
                  <v:shape id="_x0000_s1087" type="#_x0000_t75" style="position:absolute;left:5725;top:12060;width:474;height:273">
                    <v:imagedata r:id="rId23" o:title=""/>
                  </v:shape>
                  <w10:wrap type="none"/>
                  <w10:anchorlock/>
                </v:group>
              </w:pict>
            </w:r>
          </w:p>
          <w:p w:rsidR="002031DC" w:rsidRPr="00974323" w:rsidRDefault="002031DC" w:rsidP="00AF05FC">
            <w:pPr>
              <w:jc w:val="left"/>
            </w:pPr>
          </w:p>
        </w:tc>
      </w:tr>
    </w:tbl>
    <w:p w:rsidR="002031DC" w:rsidRDefault="002031DC" w:rsidP="002031DC">
      <w:pPr>
        <w:pStyle w:val="20"/>
        <w:spacing w:before="0" w:after="0"/>
        <w:jc w:val="center"/>
        <w:rPr>
          <w:rStyle w:val="a7"/>
          <w:szCs w:val="16"/>
          <w:u w:val="single"/>
        </w:rPr>
      </w:pPr>
    </w:p>
    <w:tbl>
      <w:tblPr>
        <w:tblW w:w="5000" w:type="pct"/>
        <w:shd w:val="clear" w:color="auto" w:fill="BFBFBF"/>
        <w:tblLook w:val="01E0"/>
      </w:tblPr>
      <w:tblGrid>
        <w:gridCol w:w="7714"/>
      </w:tblGrid>
      <w:tr w:rsidR="002031DC" w:rsidRPr="00311A35" w:rsidTr="0033368A">
        <w:trPr>
          <w:trHeight w:val="326"/>
        </w:trPr>
        <w:tc>
          <w:tcPr>
            <w:tcW w:w="7555" w:type="dxa"/>
            <w:shd w:val="clear" w:color="auto" w:fill="BFBFBF"/>
          </w:tcPr>
          <w:p w:rsidR="002031DC" w:rsidRPr="00311A35" w:rsidRDefault="002031DC" w:rsidP="00AF05FC">
            <w:pPr>
              <w:pStyle w:val="20"/>
              <w:jc w:val="center"/>
              <w:rPr>
                <w:szCs w:val="16"/>
              </w:rPr>
            </w:pPr>
            <w:r>
              <w:rPr>
                <w:szCs w:val="16"/>
              </w:rPr>
              <w:t>ПРОГРАММИРОВАНИЕ ПОЛЬЗОВАТЕЛЬСКИХ КОДОВ</w:t>
            </w:r>
          </w:p>
        </w:tc>
      </w:tr>
    </w:tbl>
    <w:p w:rsidR="002031DC" w:rsidRDefault="002031DC" w:rsidP="002031DC">
      <w:pPr>
        <w:pStyle w:val="10"/>
      </w:pPr>
    </w:p>
    <w:p w:rsidR="002031DC" w:rsidRDefault="002031DC" w:rsidP="002031DC">
      <w:pPr>
        <w:pStyle w:val="10"/>
        <w:spacing w:after="240"/>
      </w:pPr>
      <w:r>
        <w:t>Запись</w:t>
      </w:r>
      <w:r w:rsidRPr="00CF6216">
        <w:t xml:space="preserve"> пользовательского к</w:t>
      </w:r>
      <w:r>
        <w:t>ода</w:t>
      </w:r>
    </w:p>
    <w:p w:rsidR="002031DC" w:rsidRDefault="002031DC" w:rsidP="002031DC">
      <w:pPr>
        <w:pStyle w:val="aa"/>
      </w:pPr>
      <w:r>
        <w:t xml:space="preserve">Очистить буфер БК клавишей 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97" name="Рисунок 59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прозвучит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Нажать клавишу 9,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Набрать шестизначный номер пользователя, код которого должен быть записан в конфигурацию прибора, первые две цифры означают номер пользователя (например, 054678 – код пользователя №5), прибор поддерживает до </w:t>
      </w:r>
      <w:r w:rsidRPr="00A23FE4">
        <w:t>6</w:t>
      </w:r>
      <w:r>
        <w:t xml:space="preserve">0 кодов пользователей. После успешного набора кода прозвучит </w:t>
      </w:r>
      <w:proofErr w:type="spellStart"/>
      <w:r>
        <w:t>звукосхема</w:t>
      </w:r>
      <w:proofErr w:type="spellEnd"/>
      <w:r>
        <w:t xml:space="preserve"> «Выполнено» и код будет записан в конфигурацию прибора, на нумерованных индикаторах клавиатуры отобразятся номера разделов, которыми может управлять пользователь, на ПЦН будет передано сообщение «Изменение списка пользователей»;</w:t>
      </w:r>
    </w:p>
    <w:p w:rsidR="002031DC" w:rsidRDefault="002031DC" w:rsidP="002031DC">
      <w:pPr>
        <w:pStyle w:val="aa"/>
      </w:pPr>
      <w:r>
        <w:t xml:space="preserve"> Выбрать номера разделов, которыми будет управлять пользователь, для этого набрать двузначный номер раздела, при этом зажигается соответствующий нумерованный индикатор. Повторный набор номера гасит нумерованный индикатор и отменяет управление разделом. </w:t>
      </w:r>
    </w:p>
    <w:p w:rsidR="002031DC" w:rsidRDefault="002031DC" w:rsidP="002031DC">
      <w:pPr>
        <w:pStyle w:val="aa"/>
      </w:pPr>
      <w:r>
        <w:t xml:space="preserve"> Для присвоения права на постановку и снятие разделов нажать клавишу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98" name="Рисунок 60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для присвоения права только на постановку разделов нажать клавишу </w:t>
      </w:r>
      <w:r>
        <w:rPr>
          <w:noProof/>
        </w:rPr>
        <w:drawing>
          <wp:inline distT="0" distB="0" distL="0" distR="0">
            <wp:extent cx="309880" cy="182880"/>
            <wp:effectExtent l="19050" t="0" r="0" b="0"/>
            <wp:docPr id="99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b="10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для присвоения прав только на снятие разделов нажать клавишу </w:t>
      </w:r>
      <w:r>
        <w:rPr>
          <w:noProof/>
        </w:rPr>
        <w:drawing>
          <wp:inline distT="0" distB="0" distL="0" distR="0">
            <wp:extent cx="325755" cy="182880"/>
            <wp:effectExtent l="0" t="0" r="0" b="0"/>
            <wp:docPr id="100" name="Рисунок 62" descr="Шлейф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Шлейфы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После нажатия клавиши прозвучит </w:t>
      </w:r>
      <w:proofErr w:type="spellStart"/>
      <w:r>
        <w:t>звукосхема</w:t>
      </w:r>
      <w:proofErr w:type="spellEnd"/>
      <w:r>
        <w:t xml:space="preserve"> «Выполнено» и в конфигурацию прибора к пользователю будут приписаны выбранные разделы и права на управление разделами. </w:t>
      </w:r>
    </w:p>
    <w:p w:rsidR="002031DC" w:rsidRDefault="002031DC" w:rsidP="002031DC">
      <w:pPr>
        <w:pStyle w:val="aa"/>
      </w:pPr>
      <w:r>
        <w:t>До записи кода пользователя в конфигурацию прибора, его списка разделов и прав на управление последующие действия могут быть отменены путем нажатия клавиши «</w:t>
      </w:r>
      <w:r>
        <w:rPr>
          <w:lang w:val="en-US"/>
        </w:rPr>
        <w:t>Menu</w:t>
      </w:r>
      <w:r>
        <w:t>»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1" name="Рисунок 63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при этом прозвучит </w:t>
      </w:r>
      <w:proofErr w:type="spellStart"/>
      <w:r>
        <w:t>звукосхема</w:t>
      </w:r>
      <w:proofErr w:type="spellEnd"/>
      <w:r>
        <w:t xml:space="preserve"> «Ошибка». При неоконченной процедуре записи пользовательского кода прибор автоматически возвращается в исходное состояние через 1 минуту бездействия.</w:t>
      </w:r>
    </w:p>
    <w:p w:rsidR="002031DC" w:rsidRPr="00B91B43" w:rsidRDefault="002031DC" w:rsidP="002031DC">
      <w:pPr>
        <w:pStyle w:val="3"/>
        <w:numPr>
          <w:ilvl w:val="0"/>
          <w:numId w:val="0"/>
        </w:numPr>
        <w:ind w:firstLine="454"/>
      </w:pPr>
    </w:p>
    <w:p w:rsidR="002031DC" w:rsidRPr="006C4CC0" w:rsidRDefault="002031DC" w:rsidP="002031DC">
      <w:pPr>
        <w:pStyle w:val="10"/>
        <w:rPr>
          <w:lang w:val="en-US"/>
        </w:rPr>
      </w:pPr>
      <w:r>
        <w:t>Удаление</w:t>
      </w:r>
      <w:r w:rsidRPr="00CF6216">
        <w:t xml:space="preserve"> пользовательского к</w:t>
      </w:r>
      <w:r w:rsidR="006C4CC0">
        <w:t>ода</w:t>
      </w:r>
    </w:p>
    <w:p w:rsidR="002031DC" w:rsidRDefault="002031DC" w:rsidP="002031DC">
      <w:pPr>
        <w:pStyle w:val="aa"/>
      </w:pPr>
      <w:r w:rsidRPr="006F590A">
        <w:t xml:space="preserve"> </w:t>
      </w:r>
      <w:r>
        <w:t>Очистить буфер БК клавишей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2" name="Рисунок 55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;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Нажать клавишу 1,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Набрать двузначный номер пользователя, код которого должен быть удален, например 03 и нажать клавишу 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3" name="Рисунок 56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код пользователя будет удален из конфигурации, а прибор вернется в исходное состояние.</w:t>
      </w:r>
    </w:p>
    <w:p w:rsidR="002031DC" w:rsidRDefault="002031DC" w:rsidP="002031DC">
      <w:pPr>
        <w:pStyle w:val="aa"/>
      </w:pPr>
      <w:r>
        <w:t xml:space="preserve">До нажатия клавиши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4" name="Рисунок 57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действия по удалению кода пользователя могут быть отменены путем нажатия клавиши 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5" name="Рисунок 58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при этом прозвучит </w:t>
      </w:r>
      <w:proofErr w:type="spellStart"/>
      <w:r>
        <w:t>звукосхема</w:t>
      </w:r>
      <w:proofErr w:type="spellEnd"/>
      <w:r>
        <w:t xml:space="preserve"> «Ошибка». При неоконченной процедуре удаления прибор автоматически возвращается в исходное состояние через 1 минуту бездействия.</w:t>
      </w:r>
    </w:p>
    <w:p w:rsidR="002031DC" w:rsidRPr="006C4CC0" w:rsidRDefault="006C4CC0" w:rsidP="002031DC">
      <w:pPr>
        <w:pStyle w:val="10"/>
        <w:spacing w:before="240"/>
        <w:rPr>
          <w:lang w:val="en-US"/>
        </w:rPr>
      </w:pPr>
      <w:r>
        <w:t>Изменение кода администратора</w:t>
      </w:r>
    </w:p>
    <w:p w:rsidR="002031DC" w:rsidRDefault="002031DC" w:rsidP="002031DC">
      <w:pPr>
        <w:pStyle w:val="aa"/>
      </w:pPr>
      <w:r w:rsidRPr="006F590A">
        <w:t xml:space="preserve"> </w:t>
      </w:r>
      <w:r>
        <w:t>Очистить буфер БК клавишей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6" name="Рисунок 64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Архив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прозвучит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Нажать клавишу 9,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Набрать новый восьмизначный код администратора, при этом первые две цифры кода должны быть равны 0 (</w:t>
      </w:r>
      <w:proofErr w:type="gramStart"/>
      <w:r>
        <w:t>например</w:t>
      </w:r>
      <w:proofErr w:type="gramEnd"/>
      <w:r>
        <w:t xml:space="preserve"> 00316854). После успешного набора кода прозвучит </w:t>
      </w:r>
      <w:proofErr w:type="spellStart"/>
      <w:r>
        <w:t>звукосхема</w:t>
      </w:r>
      <w:proofErr w:type="spellEnd"/>
      <w:r>
        <w:t xml:space="preserve"> «Выполнено» и код будет записан в конфигурацию прибора, прибор вернется в исходное состояние.</w:t>
      </w:r>
    </w:p>
    <w:p w:rsidR="000A2839" w:rsidRDefault="000A2839"/>
    <w:sectPr w:rsidR="000A2839" w:rsidSect="002031DC">
      <w:pgSz w:w="16838" w:h="11906" w:orient="landscape"/>
      <w:pgMar w:top="426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63F8"/>
    <w:multiLevelType w:val="multilevel"/>
    <w:tmpl w:val="2CA402B0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340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34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34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34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0" w:firstLine="340"/>
      </w:pPr>
      <w:rPr>
        <w:rFonts w:hint="default"/>
      </w:rPr>
    </w:lvl>
  </w:abstractNum>
  <w:abstractNum w:abstractNumId="1">
    <w:nsid w:val="6D343D41"/>
    <w:multiLevelType w:val="singleLevel"/>
    <w:tmpl w:val="5D98E70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34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7E5A"/>
    <w:rsid w:val="000A2839"/>
    <w:rsid w:val="001B4568"/>
    <w:rsid w:val="002031DC"/>
    <w:rsid w:val="002443F5"/>
    <w:rsid w:val="0033368A"/>
    <w:rsid w:val="003C7E5A"/>
    <w:rsid w:val="003E4CA3"/>
    <w:rsid w:val="003F424D"/>
    <w:rsid w:val="00535B12"/>
    <w:rsid w:val="006C4CC0"/>
    <w:rsid w:val="008D4BBB"/>
    <w:rsid w:val="00B973F7"/>
    <w:rsid w:val="00E46D45"/>
    <w:rsid w:val="00F7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  <o:rules v:ext="edit">
        <o:r id="V:Rule21" type="connector" idref="#_x0000_s1040"/>
        <o:r id="V:Rule22" type="connector" idref="#_x0000_s1029"/>
        <o:r id="V:Rule23" type="connector" idref="#_x0000_s1041"/>
        <o:r id="V:Rule24" type="connector" idref="#_x0000_s1059"/>
        <o:r id="V:Rule25" type="connector" idref="#_x0000_s1081"/>
        <o:r id="V:Rule26" type="connector" idref="#_x0000_s1036"/>
        <o:r id="V:Rule27" type="connector" idref="#_x0000_s1082"/>
        <o:r id="V:Rule28" type="connector" idref="#_x0000_s1031"/>
        <o:r id="V:Rule29" type="connector" idref="#_x0000_s1032"/>
        <o:r id="V:Rule30" type="connector" idref="#_x0000_s1050"/>
        <o:r id="V:Rule31" type="connector" idref="#_x0000_s1086"/>
        <o:r id="V:Rule32" type="connector" idref="#_x0000_s1051"/>
        <o:r id="V:Rule33" type="connector" idref="#_x0000_s1076"/>
        <o:r id="V:Rule34" type="connector" idref="#_x0000_s1055"/>
        <o:r id="V:Rule35" type="connector" idref="#_x0000_s1090"/>
        <o:r id="V:Rule36" type="connector" idref="#_x0000_s1060"/>
        <o:r id="V:Rule37" type="connector" idref="#_x0000_s1072"/>
        <o:r id="V:Rule38" type="connector" idref="#_x0000_s1048"/>
        <o:r id="V:Rule39" type="connector" idref="#_x0000_s1067"/>
        <o:r id="V:Rule40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E5A"/>
    <w:pPr>
      <w:spacing w:after="0" w:line="0" w:lineRule="atLeast"/>
      <w:jc w:val="center"/>
    </w:pPr>
    <w:rPr>
      <w:rFonts w:ascii="Arial Narrow" w:eastAsia="Times New Roman" w:hAnsi="Arial Narrow" w:cs="Times New Roman"/>
      <w:sz w:val="1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3C7E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3C7E5A"/>
    <w:rPr>
      <w:rFonts w:ascii="Arial Narrow" w:eastAsia="Times New Roman" w:hAnsi="Arial Narrow" w:cs="Times New Roman"/>
      <w:sz w:val="14"/>
      <w:szCs w:val="20"/>
      <w:lang w:eastAsia="ru-RU"/>
    </w:rPr>
  </w:style>
  <w:style w:type="character" w:styleId="a6">
    <w:name w:val="Hyperlink"/>
    <w:basedOn w:val="a1"/>
    <w:rsid w:val="003C7E5A"/>
    <w:rPr>
      <w:color w:val="0000FF"/>
      <w:u w:val="single"/>
    </w:rPr>
  </w:style>
  <w:style w:type="character" w:customStyle="1" w:styleId="a7">
    <w:name w:val="ТТВыделениеЗолотистым"/>
    <w:basedOn w:val="a1"/>
    <w:rsid w:val="003C7E5A"/>
    <w:rPr>
      <w:color w:val="000000" w:themeColor="text1"/>
    </w:rPr>
  </w:style>
  <w:style w:type="paragraph" w:styleId="a8">
    <w:name w:val="Balloon Text"/>
    <w:basedOn w:val="a0"/>
    <w:link w:val="a9"/>
    <w:uiPriority w:val="99"/>
    <w:semiHidden/>
    <w:unhideWhenUsed/>
    <w:rsid w:val="003C7E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C7E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ТОсновной"/>
    <w:link w:val="ab"/>
    <w:rsid w:val="003C7E5A"/>
    <w:pPr>
      <w:spacing w:after="0" w:line="240" w:lineRule="auto"/>
      <w:ind w:firstLine="340"/>
      <w:jc w:val="both"/>
    </w:pPr>
    <w:rPr>
      <w:rFonts w:ascii="Arial Narrow" w:eastAsia="Times New Roman" w:hAnsi="Arial Narrow" w:cs="Times New Roman"/>
      <w:sz w:val="14"/>
      <w:szCs w:val="24"/>
      <w:lang w:eastAsia="ru-RU"/>
    </w:rPr>
  </w:style>
  <w:style w:type="character" w:customStyle="1" w:styleId="ab">
    <w:name w:val="ТОсновной Знак"/>
    <w:basedOn w:val="a1"/>
    <w:link w:val="aa"/>
    <w:rsid w:val="003C7E5A"/>
    <w:rPr>
      <w:rFonts w:ascii="Arial Narrow" w:eastAsia="Times New Roman" w:hAnsi="Arial Narrow" w:cs="Times New Roman"/>
      <w:sz w:val="14"/>
      <w:szCs w:val="24"/>
      <w:lang w:eastAsia="ru-RU"/>
    </w:rPr>
  </w:style>
  <w:style w:type="paragraph" w:customStyle="1" w:styleId="20">
    <w:name w:val="ТЗаголовок2"/>
    <w:basedOn w:val="a0"/>
    <w:next w:val="aa"/>
    <w:link w:val="21"/>
    <w:rsid w:val="003C7E5A"/>
    <w:pPr>
      <w:keepNext/>
      <w:keepLines/>
      <w:suppressAutoHyphens/>
      <w:spacing w:before="80" w:after="80" w:line="240" w:lineRule="auto"/>
      <w:ind w:left="340" w:right="340"/>
      <w:jc w:val="both"/>
      <w:outlineLvl w:val="1"/>
    </w:pPr>
    <w:rPr>
      <w:rFonts w:ascii="Arial" w:hAnsi="Arial"/>
      <w:b/>
      <w:kern w:val="32"/>
      <w:szCs w:val="32"/>
    </w:rPr>
  </w:style>
  <w:style w:type="paragraph" w:customStyle="1" w:styleId="40">
    <w:name w:val="ТЗаголовок4"/>
    <w:basedOn w:val="a0"/>
    <w:next w:val="aa"/>
    <w:rsid w:val="003C7E5A"/>
    <w:pPr>
      <w:keepNext/>
      <w:keepLines/>
      <w:suppressAutoHyphens/>
      <w:spacing w:before="80" w:after="80" w:line="240" w:lineRule="auto"/>
      <w:ind w:left="340" w:right="340"/>
      <w:jc w:val="both"/>
      <w:outlineLvl w:val="3"/>
    </w:pPr>
    <w:rPr>
      <w:b/>
      <w:szCs w:val="24"/>
    </w:rPr>
  </w:style>
  <w:style w:type="character" w:customStyle="1" w:styleId="ac">
    <w:name w:val="ТВыделениеТекста"/>
    <w:basedOn w:val="a1"/>
    <w:rsid w:val="003C7E5A"/>
    <w:rPr>
      <w:b/>
    </w:rPr>
  </w:style>
  <w:style w:type="paragraph" w:customStyle="1" w:styleId="10">
    <w:name w:val="Стиль1"/>
    <w:basedOn w:val="20"/>
    <w:link w:val="11"/>
    <w:qFormat/>
    <w:rsid w:val="003C7E5A"/>
    <w:pPr>
      <w:spacing w:before="0" w:after="0"/>
      <w:jc w:val="center"/>
    </w:pPr>
    <w:rPr>
      <w:szCs w:val="16"/>
      <w:u w:val="single"/>
    </w:rPr>
  </w:style>
  <w:style w:type="paragraph" w:customStyle="1" w:styleId="22">
    <w:name w:val="Стиль2"/>
    <w:basedOn w:val="aa"/>
    <w:link w:val="23"/>
    <w:qFormat/>
    <w:rsid w:val="003C7E5A"/>
    <w:pPr>
      <w:ind w:firstLine="0"/>
    </w:pPr>
  </w:style>
  <w:style w:type="character" w:customStyle="1" w:styleId="21">
    <w:name w:val="ТЗаголовок2 Знак"/>
    <w:basedOn w:val="a1"/>
    <w:link w:val="20"/>
    <w:rsid w:val="003C7E5A"/>
    <w:rPr>
      <w:rFonts w:ascii="Arial" w:eastAsia="Times New Roman" w:hAnsi="Arial" w:cs="Times New Roman"/>
      <w:b/>
      <w:kern w:val="32"/>
      <w:sz w:val="14"/>
      <w:szCs w:val="32"/>
      <w:lang w:eastAsia="ru-RU"/>
    </w:rPr>
  </w:style>
  <w:style w:type="character" w:customStyle="1" w:styleId="11">
    <w:name w:val="Стиль1 Знак"/>
    <w:basedOn w:val="21"/>
    <w:link w:val="10"/>
    <w:rsid w:val="003C7E5A"/>
    <w:rPr>
      <w:szCs w:val="16"/>
      <w:u w:val="single"/>
    </w:rPr>
  </w:style>
  <w:style w:type="character" w:customStyle="1" w:styleId="23">
    <w:name w:val="Стиль2 Знак"/>
    <w:basedOn w:val="ab"/>
    <w:link w:val="22"/>
    <w:rsid w:val="003C7E5A"/>
  </w:style>
  <w:style w:type="paragraph" w:customStyle="1" w:styleId="1">
    <w:name w:val="ТЗаголовокИ1"/>
    <w:basedOn w:val="aa"/>
    <w:next w:val="2"/>
    <w:qFormat/>
    <w:rsid w:val="002031DC"/>
    <w:pPr>
      <w:keepNext/>
      <w:keepLines/>
      <w:numPr>
        <w:numId w:val="2"/>
      </w:numPr>
      <w:suppressAutoHyphens/>
      <w:spacing w:before="240" w:after="120"/>
      <w:ind w:left="340" w:right="340"/>
      <w:jc w:val="center"/>
      <w:outlineLvl w:val="0"/>
    </w:pPr>
    <w:rPr>
      <w:rFonts w:ascii="Arial" w:hAnsi="Arial"/>
      <w:b/>
      <w:kern w:val="32"/>
      <w:sz w:val="20"/>
      <w:szCs w:val="36"/>
    </w:rPr>
  </w:style>
  <w:style w:type="paragraph" w:customStyle="1" w:styleId="2">
    <w:name w:val="ТОсновнойИ2"/>
    <w:basedOn w:val="aa"/>
    <w:rsid w:val="002031DC"/>
    <w:pPr>
      <w:numPr>
        <w:ilvl w:val="1"/>
        <w:numId w:val="2"/>
      </w:numPr>
    </w:pPr>
  </w:style>
  <w:style w:type="paragraph" w:customStyle="1" w:styleId="3">
    <w:name w:val="ТОсновнойИ3"/>
    <w:basedOn w:val="aa"/>
    <w:link w:val="30"/>
    <w:rsid w:val="002031DC"/>
    <w:pPr>
      <w:numPr>
        <w:ilvl w:val="2"/>
        <w:numId w:val="2"/>
      </w:numPr>
    </w:pPr>
  </w:style>
  <w:style w:type="paragraph" w:customStyle="1" w:styleId="4">
    <w:name w:val="ТОсновнойИ4"/>
    <w:basedOn w:val="aa"/>
    <w:rsid w:val="002031DC"/>
    <w:pPr>
      <w:numPr>
        <w:ilvl w:val="3"/>
        <w:numId w:val="2"/>
      </w:numPr>
    </w:pPr>
  </w:style>
  <w:style w:type="paragraph" w:customStyle="1" w:styleId="5">
    <w:name w:val="ТОсновнойИ5"/>
    <w:basedOn w:val="aa"/>
    <w:rsid w:val="002031DC"/>
    <w:pPr>
      <w:numPr>
        <w:ilvl w:val="4"/>
        <w:numId w:val="2"/>
      </w:numPr>
    </w:pPr>
  </w:style>
  <w:style w:type="paragraph" w:customStyle="1" w:styleId="6">
    <w:name w:val="ТОсновнойИ6"/>
    <w:basedOn w:val="aa"/>
    <w:rsid w:val="002031DC"/>
    <w:pPr>
      <w:numPr>
        <w:ilvl w:val="5"/>
        <w:numId w:val="2"/>
      </w:numPr>
    </w:pPr>
  </w:style>
  <w:style w:type="paragraph" w:customStyle="1" w:styleId="7">
    <w:name w:val="ТОсновнойИ7"/>
    <w:basedOn w:val="aa"/>
    <w:rsid w:val="002031DC"/>
    <w:pPr>
      <w:numPr>
        <w:ilvl w:val="6"/>
        <w:numId w:val="2"/>
      </w:numPr>
    </w:pPr>
  </w:style>
  <w:style w:type="paragraph" w:customStyle="1" w:styleId="8">
    <w:name w:val="ТОсновнойИ8"/>
    <w:basedOn w:val="aa"/>
    <w:rsid w:val="002031DC"/>
    <w:pPr>
      <w:numPr>
        <w:ilvl w:val="7"/>
        <w:numId w:val="2"/>
      </w:numPr>
    </w:pPr>
  </w:style>
  <w:style w:type="paragraph" w:customStyle="1" w:styleId="9">
    <w:name w:val="ТОсновнойИ9"/>
    <w:basedOn w:val="aa"/>
    <w:rsid w:val="002031DC"/>
    <w:pPr>
      <w:numPr>
        <w:ilvl w:val="8"/>
        <w:numId w:val="2"/>
      </w:numPr>
    </w:pPr>
  </w:style>
  <w:style w:type="character" w:customStyle="1" w:styleId="30">
    <w:name w:val="ТОсновнойИ3 Знак"/>
    <w:basedOn w:val="ab"/>
    <w:link w:val="3"/>
    <w:rsid w:val="002031DC"/>
  </w:style>
  <w:style w:type="numbering" w:customStyle="1" w:styleId="a">
    <w:name w:val="ТМногоуровневыйОсновной"/>
    <w:basedOn w:val="a3"/>
    <w:rsid w:val="002031DC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hyperlink" Target="http://www.oko-ek.ru" TargetMode="External"/><Relationship Id="rId11" Type="http://schemas.openxmlformats.org/officeDocument/2006/relationships/image" Target="media/image6.png"/><Relationship Id="rId24" Type="http://schemas.openxmlformats.org/officeDocument/2006/relationships/hyperlink" Target="http://www.oko-ek.ru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1546</Words>
  <Characters>8814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DrobyshevVA</dc:creator>
  <cp:lastModifiedBy>DrobyshevVA</cp:lastModifiedBy>
  <cp:revision>11</cp:revision>
  <cp:lastPrinted>2016-11-23T05:47:00Z</cp:lastPrinted>
  <dcterms:created xsi:type="dcterms:W3CDTF">2016-11-23T04:41:00Z</dcterms:created>
  <dcterms:modified xsi:type="dcterms:W3CDTF">2016-11-23T05:56:00Z</dcterms:modified>
</cp:coreProperties>
</file>